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E6" w:rsidRPr="005039A1" w:rsidRDefault="00753788" w:rsidP="00834D8F">
      <w:pPr>
        <w:ind w:left="2496"/>
        <w:rPr>
          <w:rFonts w:ascii="FrutigerNext for APB light" w:hAnsi="FrutigerNext for APB light"/>
          <w:i/>
          <w:sz w:val="20"/>
          <w:szCs w:val="20"/>
        </w:rPr>
        <w:sectPr w:rsidR="00BD65E6" w:rsidRPr="005039A1" w:rsidSect="008F5CC3">
          <w:headerReference w:type="default" r:id="rId8"/>
          <w:footerReference w:type="default" r:id="rId9"/>
          <w:pgSz w:w="11906" w:h="16838"/>
          <w:pgMar w:top="1417" w:right="1133" w:bottom="1417" w:left="1701" w:header="708" w:footer="708" w:gutter="0"/>
          <w:cols w:space="708"/>
          <w:formProt w:val="0"/>
          <w:docGrid w:linePitch="360"/>
        </w:sectPr>
      </w:pPr>
      <w:r w:rsidRPr="005039A1">
        <w:rPr>
          <w:rFonts w:ascii="FrutigerNext for APB light" w:hAnsi="FrutigerNext for APB light"/>
          <w:i/>
          <w:sz w:val="20"/>
          <w:szCs w:val="20"/>
        </w:rPr>
        <w:t xml:space="preserve">   23</w:t>
      </w:r>
      <w:r w:rsidR="00834D8F" w:rsidRPr="005039A1">
        <w:rPr>
          <w:rFonts w:ascii="FrutigerNext for APB light" w:hAnsi="FrutigerNext for APB light"/>
          <w:i/>
          <w:sz w:val="20"/>
          <w:szCs w:val="20"/>
        </w:rPr>
        <w:t xml:space="preserve"> de febrero de 2018</w:t>
      </w:r>
    </w:p>
    <w:p w:rsidR="00CB797F" w:rsidRPr="005039A1" w:rsidRDefault="00726549" w:rsidP="00CB797F">
      <w:pPr>
        <w:tabs>
          <w:tab w:val="center" w:pos="3119"/>
        </w:tabs>
        <w:spacing w:after="0" w:afterAutospacing="0"/>
        <w:jc w:val="both"/>
        <w:rPr>
          <w:rFonts w:ascii="FrutigerNext for APB bold" w:hAnsi="FrutigerNext for APB bold"/>
          <w:sz w:val="36"/>
          <w:szCs w:val="36"/>
        </w:rPr>
      </w:pPr>
      <w:r w:rsidRPr="005039A1">
        <w:rPr>
          <w:rFonts w:ascii="FrutigerNext for APB bold" w:hAnsi="FrutigerNext for APB bold"/>
          <w:sz w:val="36"/>
          <w:szCs w:val="36"/>
        </w:rPr>
        <w:lastRenderedPageBreak/>
        <w:t xml:space="preserve">El </w:t>
      </w:r>
      <w:r w:rsidR="00277608" w:rsidRPr="005039A1">
        <w:rPr>
          <w:rFonts w:ascii="FrutigerNext for APB bold" w:hAnsi="FrutigerNext for APB bold"/>
          <w:sz w:val="36"/>
          <w:szCs w:val="36"/>
        </w:rPr>
        <w:t xml:space="preserve">proyecto de adaptación de dos </w:t>
      </w:r>
      <w:r w:rsidR="00277608" w:rsidRPr="005039A1">
        <w:rPr>
          <w:rFonts w:ascii="FrutigerNext for APB bold" w:hAnsi="FrutigerNext for APB bold"/>
          <w:i/>
          <w:sz w:val="36"/>
          <w:szCs w:val="36"/>
        </w:rPr>
        <w:t>straddle carrier</w:t>
      </w:r>
      <w:r w:rsidR="00277608" w:rsidRPr="005039A1">
        <w:rPr>
          <w:rFonts w:ascii="FrutigerNext for APB bold" w:hAnsi="FrutigerNext for APB bold"/>
          <w:sz w:val="36"/>
          <w:szCs w:val="36"/>
        </w:rPr>
        <w:t xml:space="preserve"> a gas natural avanza </w:t>
      </w:r>
      <w:r w:rsidR="00745421">
        <w:rPr>
          <w:rFonts w:ascii="FrutigerNext for APB bold" w:hAnsi="FrutigerNext for APB bold"/>
          <w:sz w:val="36"/>
          <w:szCs w:val="36"/>
        </w:rPr>
        <w:t>en e</w:t>
      </w:r>
      <w:r w:rsidR="00277608" w:rsidRPr="005039A1">
        <w:rPr>
          <w:rFonts w:ascii="FrutigerNext for APB bold" w:hAnsi="FrutigerNext for APB bold"/>
          <w:sz w:val="36"/>
          <w:szCs w:val="36"/>
        </w:rPr>
        <w:t xml:space="preserve">l </w:t>
      </w:r>
      <w:r w:rsidR="005039A1" w:rsidRPr="005039A1">
        <w:rPr>
          <w:rFonts w:ascii="FrutigerNext for APB bold" w:hAnsi="FrutigerNext for APB bold"/>
          <w:sz w:val="36"/>
          <w:szCs w:val="36"/>
        </w:rPr>
        <w:t>Port de Barcelona</w:t>
      </w:r>
      <w:r w:rsidR="00CB797F" w:rsidRPr="005039A1">
        <w:rPr>
          <w:rFonts w:ascii="FrutigerNext for APB bold" w:hAnsi="FrutigerNext for APB bold"/>
          <w:sz w:val="36"/>
          <w:szCs w:val="36"/>
        </w:rPr>
        <w:t xml:space="preserve"> </w:t>
      </w:r>
    </w:p>
    <w:p w:rsidR="00CB797F" w:rsidRPr="005039A1" w:rsidRDefault="00CB797F" w:rsidP="00CB797F">
      <w:pPr>
        <w:tabs>
          <w:tab w:val="center" w:pos="3119"/>
        </w:tabs>
        <w:spacing w:after="0" w:afterAutospacing="0"/>
        <w:jc w:val="both"/>
        <w:rPr>
          <w:rFonts w:ascii="FrutigerNext for APB bold" w:hAnsi="FrutigerNext for APB bold"/>
          <w:sz w:val="18"/>
          <w:szCs w:val="18"/>
        </w:rPr>
      </w:pPr>
    </w:p>
    <w:p w:rsidR="00277608" w:rsidRPr="005039A1" w:rsidRDefault="00277608" w:rsidP="00CB797F">
      <w:pPr>
        <w:tabs>
          <w:tab w:val="center" w:pos="3119"/>
        </w:tabs>
        <w:spacing w:after="0" w:afterAutospacing="0"/>
        <w:jc w:val="both"/>
        <w:rPr>
          <w:rFonts w:ascii="FrutigerNext for APB bold" w:hAnsi="FrutigerNext for APB bold"/>
          <w:spacing w:val="-8"/>
          <w:sz w:val="20"/>
          <w:szCs w:val="20"/>
        </w:rPr>
      </w:pPr>
      <w:r w:rsidRPr="005039A1">
        <w:rPr>
          <w:rFonts w:ascii="FrutigerNext for APB bold" w:hAnsi="FrutigerNext for APB bold"/>
          <w:spacing w:val="-8"/>
          <w:sz w:val="20"/>
          <w:szCs w:val="20"/>
        </w:rPr>
        <w:t>Se ha finalizado la transformación de los motores y se prevé iniciar el periodo de pruebas a finales de año</w:t>
      </w:r>
    </w:p>
    <w:p w:rsidR="00B945CC" w:rsidRPr="005039A1" w:rsidRDefault="00B945CC" w:rsidP="006C0D3A">
      <w:pPr>
        <w:tabs>
          <w:tab w:val="center" w:pos="3119"/>
        </w:tabs>
        <w:spacing w:after="0" w:afterAutospacing="0"/>
        <w:jc w:val="both"/>
        <w:rPr>
          <w:rFonts w:ascii="FrutigerNext for APB light" w:hAnsi="FrutigerNext for APB light"/>
        </w:rPr>
      </w:pPr>
    </w:p>
    <w:p w:rsidR="00CB797F" w:rsidRPr="005039A1" w:rsidRDefault="00CB797F" w:rsidP="006C0D3A">
      <w:pPr>
        <w:tabs>
          <w:tab w:val="center" w:pos="3119"/>
        </w:tabs>
        <w:spacing w:after="0" w:afterAutospacing="0"/>
        <w:jc w:val="both"/>
        <w:rPr>
          <w:rFonts w:ascii="FrutigerNext for APB light" w:hAnsi="FrutigerNext for APB light"/>
        </w:rPr>
      </w:pPr>
      <w:r w:rsidRPr="005039A1">
        <w:rPr>
          <w:rFonts w:ascii="FrutigerNext for APB light" w:hAnsi="FrutigerNext for APB light"/>
        </w:rPr>
        <w:t xml:space="preserve">La semana pasada se celebró en las </w:t>
      </w:r>
      <w:r w:rsidR="004640F5" w:rsidRPr="005039A1">
        <w:rPr>
          <w:rFonts w:ascii="FrutigerNext for APB light" w:hAnsi="FrutigerNext for APB light"/>
        </w:rPr>
        <w:t>instalaciones</w:t>
      </w:r>
      <w:r w:rsidRPr="005039A1">
        <w:rPr>
          <w:rFonts w:ascii="FrutigerNext for APB light" w:hAnsi="FrutigerNext for APB light"/>
        </w:rPr>
        <w:t xml:space="preserve"> de IDIADA situadas en Santa Oliva (Tarragona) una reunión del grupo de trabajo que está desarrollando el proyecto de adaptación </w:t>
      </w:r>
      <w:r w:rsidR="00922CD5" w:rsidRPr="005039A1">
        <w:rPr>
          <w:rFonts w:ascii="FrutigerNext for APB light" w:hAnsi="FrutigerNext for APB light"/>
        </w:rPr>
        <w:t xml:space="preserve">de dos </w:t>
      </w:r>
      <w:proofErr w:type="spellStart"/>
      <w:r w:rsidR="00922CD5" w:rsidRPr="005039A1">
        <w:rPr>
          <w:rFonts w:ascii="FrutigerNext for APB light" w:hAnsi="FrutigerNext for APB light"/>
          <w:i/>
        </w:rPr>
        <w:t>straddle</w:t>
      </w:r>
      <w:proofErr w:type="spellEnd"/>
      <w:r w:rsidR="00922CD5" w:rsidRPr="005039A1">
        <w:rPr>
          <w:rFonts w:ascii="FrutigerNext for APB light" w:hAnsi="FrutigerNext for APB light"/>
          <w:i/>
        </w:rPr>
        <w:t xml:space="preserve"> </w:t>
      </w:r>
      <w:proofErr w:type="spellStart"/>
      <w:r w:rsidR="00922CD5" w:rsidRPr="005039A1">
        <w:rPr>
          <w:rFonts w:ascii="FrutigerNext for APB light" w:hAnsi="FrutigerNext for APB light"/>
          <w:i/>
        </w:rPr>
        <w:t>carrier</w:t>
      </w:r>
      <w:proofErr w:type="spellEnd"/>
      <w:r w:rsidR="00922CD5" w:rsidRPr="005039A1">
        <w:rPr>
          <w:rFonts w:ascii="FrutigerNext for APB light" w:hAnsi="FrutigerNext for APB light"/>
        </w:rPr>
        <w:t xml:space="preserve"> del </w:t>
      </w:r>
      <w:r w:rsidR="005039A1" w:rsidRPr="005039A1">
        <w:rPr>
          <w:rFonts w:ascii="FrutigerNext for APB light" w:hAnsi="FrutigerNext for APB light"/>
        </w:rPr>
        <w:t>Port de Barcelona</w:t>
      </w:r>
      <w:r w:rsidR="00922CD5" w:rsidRPr="005039A1">
        <w:rPr>
          <w:rFonts w:ascii="FrutigerNext for APB light" w:hAnsi="FrutigerNext for APB light"/>
        </w:rPr>
        <w:t xml:space="preserve"> a </w:t>
      </w:r>
      <w:r w:rsidR="004607F0" w:rsidRPr="005039A1">
        <w:rPr>
          <w:rFonts w:ascii="FrutigerNext for APB light" w:hAnsi="FrutigerNext for APB light"/>
        </w:rPr>
        <w:t>gas natural licuado (GNL).</w:t>
      </w:r>
    </w:p>
    <w:p w:rsidR="00922CD5" w:rsidRPr="005039A1" w:rsidRDefault="00922CD5" w:rsidP="006C0D3A">
      <w:pPr>
        <w:tabs>
          <w:tab w:val="center" w:pos="3119"/>
        </w:tabs>
        <w:spacing w:after="0" w:afterAutospacing="0"/>
        <w:jc w:val="both"/>
        <w:rPr>
          <w:rFonts w:ascii="FrutigerNext for APB light" w:hAnsi="FrutigerNext for APB light"/>
        </w:rPr>
      </w:pPr>
    </w:p>
    <w:p w:rsidR="00726549" w:rsidRPr="005039A1" w:rsidRDefault="00922CD5" w:rsidP="00726549">
      <w:pPr>
        <w:tabs>
          <w:tab w:val="center" w:pos="3119"/>
        </w:tabs>
        <w:spacing w:after="0" w:afterAutospacing="0"/>
        <w:jc w:val="both"/>
        <w:rPr>
          <w:rFonts w:ascii="FrutigerNext for APB light" w:hAnsi="FrutigerNext for APB light"/>
        </w:rPr>
      </w:pPr>
      <w:r w:rsidRPr="005039A1">
        <w:rPr>
          <w:rFonts w:ascii="FrutigerNext for APB light" w:hAnsi="FrutigerNext for APB light"/>
        </w:rPr>
        <w:t xml:space="preserve">Este proyecto, incluido </w:t>
      </w:r>
      <w:r w:rsidR="005C4081" w:rsidRPr="005039A1">
        <w:rPr>
          <w:rFonts w:ascii="FrutigerNext for APB light" w:hAnsi="FrutigerNext for APB light"/>
        </w:rPr>
        <w:t>en el proyecto europeo CORE LNGas hive</w:t>
      </w:r>
      <w:r w:rsidR="00726549" w:rsidRPr="005039A1">
        <w:rPr>
          <w:rFonts w:ascii="FrutigerNext for APB light" w:hAnsi="FrutigerNext for APB light"/>
        </w:rPr>
        <w:t>, cuenta con la participación de las dos terminales de contenedores del P</w:t>
      </w:r>
      <w:r w:rsidR="007D2FF7">
        <w:rPr>
          <w:rFonts w:ascii="FrutigerNext for APB light" w:hAnsi="FrutigerNext for APB light"/>
        </w:rPr>
        <w:t>o</w:t>
      </w:r>
      <w:r w:rsidR="00726549" w:rsidRPr="005039A1">
        <w:rPr>
          <w:rFonts w:ascii="FrutigerNext for APB light" w:hAnsi="FrutigerNext for APB light"/>
        </w:rPr>
        <w:t xml:space="preserve">rt -APM </w:t>
      </w:r>
      <w:proofErr w:type="spellStart"/>
      <w:r w:rsidR="00726549" w:rsidRPr="005039A1">
        <w:rPr>
          <w:rFonts w:ascii="FrutigerNext for APB light" w:hAnsi="FrutigerNext for APB light"/>
        </w:rPr>
        <w:t>Termin</w:t>
      </w:r>
      <w:r w:rsidR="004607F0" w:rsidRPr="005039A1">
        <w:rPr>
          <w:rFonts w:ascii="FrutigerNext for APB light" w:hAnsi="FrutigerNext for APB light"/>
        </w:rPr>
        <w:t>als</w:t>
      </w:r>
      <w:proofErr w:type="spellEnd"/>
      <w:r w:rsidR="004607F0" w:rsidRPr="005039A1">
        <w:rPr>
          <w:rFonts w:ascii="FrutigerNext for APB light" w:hAnsi="FrutigerNext for APB light"/>
        </w:rPr>
        <w:t xml:space="preserve"> Barcelona y BEST- que ceden las máquinas. C</w:t>
      </w:r>
      <w:r w:rsidR="00726549" w:rsidRPr="005039A1">
        <w:rPr>
          <w:rFonts w:ascii="FrutigerNext for APB light" w:hAnsi="FrutigerNext for APB light"/>
        </w:rPr>
        <w:t xml:space="preserve">onsiste en la modificación de los motores de dos </w:t>
      </w:r>
      <w:proofErr w:type="spellStart"/>
      <w:r w:rsidR="00726549" w:rsidRPr="005039A1">
        <w:rPr>
          <w:rFonts w:ascii="FrutigerNext for APB light" w:hAnsi="FrutigerNext for APB light"/>
          <w:i/>
        </w:rPr>
        <w:t>straddle</w:t>
      </w:r>
      <w:proofErr w:type="spellEnd"/>
      <w:r w:rsidR="00726549" w:rsidRPr="005039A1">
        <w:rPr>
          <w:rFonts w:ascii="FrutigerNext for APB light" w:hAnsi="FrutigerNext for APB light"/>
          <w:i/>
        </w:rPr>
        <w:t xml:space="preserve"> </w:t>
      </w:r>
      <w:proofErr w:type="spellStart"/>
      <w:r w:rsidR="00726549" w:rsidRPr="005039A1">
        <w:rPr>
          <w:rFonts w:ascii="FrutigerNext for APB light" w:hAnsi="FrutigerNext for APB light"/>
          <w:i/>
        </w:rPr>
        <w:t>carrier</w:t>
      </w:r>
      <w:proofErr w:type="spellEnd"/>
      <w:r w:rsidR="00726549" w:rsidRPr="005039A1">
        <w:rPr>
          <w:rFonts w:ascii="FrutigerNext for APB light" w:hAnsi="FrutigerNext for APB light"/>
        </w:rPr>
        <w:t xml:space="preserve"> diésel para que puedan funcionar con gas natural (motores dual-fuel o motores 100% gas) y la incorporación de los correspondientes tanques de GNL. </w:t>
      </w:r>
    </w:p>
    <w:p w:rsidR="00922CD5" w:rsidRPr="005039A1" w:rsidRDefault="00922CD5" w:rsidP="006C0D3A">
      <w:pPr>
        <w:tabs>
          <w:tab w:val="center" w:pos="3119"/>
        </w:tabs>
        <w:spacing w:after="0" w:afterAutospacing="0"/>
        <w:jc w:val="both"/>
        <w:rPr>
          <w:rFonts w:ascii="FrutigerNext for APB light" w:hAnsi="FrutigerNext for APB light"/>
        </w:rPr>
      </w:pPr>
    </w:p>
    <w:p w:rsidR="00922CD5" w:rsidRPr="005039A1" w:rsidRDefault="00922CD5" w:rsidP="00922CD5">
      <w:pPr>
        <w:tabs>
          <w:tab w:val="center" w:pos="3119"/>
        </w:tabs>
        <w:spacing w:after="0" w:afterAutospacing="0"/>
        <w:jc w:val="both"/>
        <w:rPr>
          <w:rFonts w:ascii="FrutigerNext for APB light" w:hAnsi="FrutigerNext for APB light"/>
        </w:rPr>
      </w:pPr>
      <w:r w:rsidRPr="005039A1">
        <w:rPr>
          <w:rFonts w:ascii="FrutigerNext for APB light" w:hAnsi="FrutigerNext for APB light"/>
        </w:rPr>
        <w:t xml:space="preserve">El proyecto, pionero en las terminales de contenedores del Mediterráneo, incluye el análisis de las necesidades </w:t>
      </w:r>
      <w:r w:rsidR="006C1077" w:rsidRPr="005039A1">
        <w:rPr>
          <w:rFonts w:ascii="FrutigerNext for APB light" w:hAnsi="FrutigerNext for APB light"/>
        </w:rPr>
        <w:t xml:space="preserve">y prestaciones </w:t>
      </w:r>
      <w:r w:rsidRPr="005039A1">
        <w:rPr>
          <w:rFonts w:ascii="FrutigerNext for APB light" w:hAnsi="FrutigerNext for APB light"/>
        </w:rPr>
        <w:t xml:space="preserve">de estas máquinas; la viabilidad técnica de la adaptación de las </w:t>
      </w:r>
      <w:r w:rsidRPr="005039A1">
        <w:rPr>
          <w:rFonts w:ascii="FrutigerNext for APB light" w:hAnsi="FrutigerNext for APB light"/>
          <w:i/>
        </w:rPr>
        <w:t>straddle carrier</w:t>
      </w:r>
      <w:r w:rsidRPr="005039A1">
        <w:rPr>
          <w:rFonts w:ascii="FrutigerNext for APB light" w:hAnsi="FrutigerNext for APB light"/>
        </w:rPr>
        <w:t>; el diseño de la logística de suministro de gas natural en las máquinas y sus medidas de seguridad; la medida y comparación de los consumos y emisiones que generan los diferentes combustibles; y la realización de una formación específica para el personal implicado en el uso y mantenimiento de las</w:t>
      </w:r>
      <w:r w:rsidRPr="005039A1">
        <w:rPr>
          <w:rFonts w:ascii="FrutigerNext for APB light" w:hAnsi="FrutigerNext for APB light"/>
          <w:i/>
        </w:rPr>
        <w:t xml:space="preserve"> straddle carrier</w:t>
      </w:r>
      <w:r w:rsidRPr="005039A1">
        <w:rPr>
          <w:rFonts w:ascii="FrutigerNext for APB light" w:hAnsi="FrutigerNext for APB light"/>
        </w:rPr>
        <w:t xml:space="preserve"> impulsadas por gas natural.  </w:t>
      </w:r>
    </w:p>
    <w:p w:rsidR="00922CD5" w:rsidRPr="005039A1" w:rsidRDefault="00922CD5" w:rsidP="00922CD5">
      <w:pPr>
        <w:tabs>
          <w:tab w:val="center" w:pos="3119"/>
        </w:tabs>
        <w:spacing w:after="0" w:afterAutospacing="0"/>
        <w:jc w:val="both"/>
        <w:rPr>
          <w:rFonts w:ascii="FrutigerNext for APB light" w:hAnsi="FrutigerNext for APB light"/>
        </w:rPr>
      </w:pPr>
    </w:p>
    <w:p w:rsidR="00726549" w:rsidRPr="005039A1" w:rsidRDefault="0002273D" w:rsidP="00922CD5">
      <w:pPr>
        <w:tabs>
          <w:tab w:val="center" w:pos="3119"/>
        </w:tabs>
        <w:spacing w:after="0" w:afterAutospacing="0"/>
        <w:jc w:val="both"/>
        <w:rPr>
          <w:rFonts w:ascii="FrutigerNext for APB bold" w:hAnsi="FrutigerNext for APB bold"/>
        </w:rPr>
      </w:pPr>
      <w:r w:rsidRPr="005039A1">
        <w:rPr>
          <w:rFonts w:ascii="FrutigerNext for APB bold" w:hAnsi="FrutigerNext for APB bold"/>
        </w:rPr>
        <w:t>Instalación de los depósitos de</w:t>
      </w:r>
      <w:r w:rsidR="00277608" w:rsidRPr="005039A1">
        <w:rPr>
          <w:rFonts w:ascii="FrutigerNext for APB bold" w:hAnsi="FrutigerNext for APB bold"/>
        </w:rPr>
        <w:t xml:space="preserve"> GNL</w:t>
      </w:r>
    </w:p>
    <w:p w:rsidR="00726549" w:rsidRPr="005039A1" w:rsidRDefault="00726549" w:rsidP="00922CD5">
      <w:pPr>
        <w:tabs>
          <w:tab w:val="center" w:pos="3119"/>
        </w:tabs>
        <w:spacing w:after="0" w:afterAutospacing="0"/>
        <w:jc w:val="both"/>
        <w:rPr>
          <w:rFonts w:ascii="FrutigerNext for APB light" w:hAnsi="FrutigerNext for APB light"/>
        </w:rPr>
      </w:pPr>
    </w:p>
    <w:p w:rsidR="00726549" w:rsidRPr="005039A1" w:rsidRDefault="00726549" w:rsidP="00922CD5">
      <w:pPr>
        <w:tabs>
          <w:tab w:val="center" w:pos="3119"/>
        </w:tabs>
        <w:spacing w:after="0" w:afterAutospacing="0"/>
        <w:jc w:val="both"/>
        <w:rPr>
          <w:rFonts w:ascii="FrutigerNext for APB light" w:hAnsi="FrutigerNext for APB light"/>
        </w:rPr>
      </w:pPr>
      <w:r w:rsidRPr="005039A1">
        <w:rPr>
          <w:rFonts w:ascii="FrutigerNext for APB light" w:hAnsi="FrutigerNext for APB light"/>
        </w:rPr>
        <w:t xml:space="preserve">En la reunión, los responsables del departamento de Powertrain d'IDIADA explicaron </w:t>
      </w:r>
      <w:r w:rsidR="00EA1F9C" w:rsidRPr="005039A1">
        <w:rPr>
          <w:rFonts w:ascii="FrutigerNext for APB light" w:hAnsi="FrutigerNext for APB light"/>
        </w:rPr>
        <w:t xml:space="preserve">cómo se había realizado </w:t>
      </w:r>
      <w:r w:rsidRPr="005039A1">
        <w:rPr>
          <w:rFonts w:ascii="FrutigerNext for APB light" w:hAnsi="FrutigerNext for APB light"/>
        </w:rPr>
        <w:t xml:space="preserve">la transformación de los motores diésel </w:t>
      </w:r>
      <w:r w:rsidR="00EA1F9C" w:rsidRPr="005039A1">
        <w:rPr>
          <w:rFonts w:ascii="FrutigerNext for APB light" w:hAnsi="FrutigerNext for APB light"/>
        </w:rPr>
        <w:t xml:space="preserve">a </w:t>
      </w:r>
      <w:r w:rsidR="004607F0" w:rsidRPr="005039A1">
        <w:rPr>
          <w:rFonts w:ascii="FrutigerNext for APB light" w:hAnsi="FrutigerNext for APB light"/>
        </w:rPr>
        <w:t xml:space="preserve">GNL </w:t>
      </w:r>
      <w:r w:rsidR="00EA1F9C" w:rsidRPr="005039A1">
        <w:rPr>
          <w:rFonts w:ascii="FrutigerNext for APB light" w:hAnsi="FrutigerNext for APB light"/>
        </w:rPr>
        <w:t xml:space="preserve">buscando la combustión más homogénea y eficiente. Asimismo, se presentó al grupo de trabajo el diseño y adaptación de los depósitos de 600 litros de GNL que </w:t>
      </w:r>
      <w:r w:rsidR="004640F5" w:rsidRPr="005039A1">
        <w:rPr>
          <w:rFonts w:ascii="FrutigerNext for APB light" w:hAnsi="FrutigerNext for APB light"/>
        </w:rPr>
        <w:t>se instalarán</w:t>
      </w:r>
      <w:r w:rsidR="00EA1F9C" w:rsidRPr="005039A1">
        <w:rPr>
          <w:rFonts w:ascii="FrutigerNext for APB light" w:hAnsi="FrutigerNext for APB light"/>
        </w:rPr>
        <w:t xml:space="preserve"> en cada una de las </w:t>
      </w:r>
      <w:r w:rsidR="00EA1F9C" w:rsidRPr="005039A1">
        <w:rPr>
          <w:rFonts w:ascii="FrutigerNext for APB light" w:hAnsi="FrutigerNext for APB light"/>
          <w:i/>
        </w:rPr>
        <w:t>straddle carrier.</w:t>
      </w:r>
      <w:r w:rsidR="00DA5839" w:rsidRPr="005039A1">
        <w:rPr>
          <w:rFonts w:ascii="FrutigerNext for APB light" w:hAnsi="FrutigerNext for APB light"/>
        </w:rPr>
        <w:t xml:space="preserve"> Una vez finalizada la transformación de los motores, y una vez se haya realizado la </w:t>
      </w:r>
      <w:r w:rsidR="004640F5" w:rsidRPr="005039A1">
        <w:rPr>
          <w:rFonts w:ascii="FrutigerNext for APB light" w:hAnsi="FrutigerNext for APB light"/>
        </w:rPr>
        <w:t>instalación</w:t>
      </w:r>
      <w:r w:rsidR="00DA5839" w:rsidRPr="005039A1">
        <w:rPr>
          <w:rFonts w:ascii="FrutigerNext for APB light" w:hAnsi="FrutigerNext for APB light"/>
        </w:rPr>
        <w:t xml:space="preserve"> de los depósitos de GNL, se prevé el inicio de las pruebas a finales de este año.</w:t>
      </w:r>
    </w:p>
    <w:p w:rsidR="00DA5839" w:rsidRPr="005039A1" w:rsidRDefault="00DA5839" w:rsidP="00922CD5">
      <w:pPr>
        <w:tabs>
          <w:tab w:val="center" w:pos="3119"/>
        </w:tabs>
        <w:spacing w:after="0" w:afterAutospacing="0"/>
        <w:jc w:val="both"/>
        <w:rPr>
          <w:rFonts w:ascii="FrutigerNext for APB light" w:hAnsi="FrutigerNext for APB light"/>
        </w:rPr>
      </w:pPr>
    </w:p>
    <w:p w:rsidR="00EA1F9C" w:rsidRPr="005039A1" w:rsidRDefault="00EA1F9C" w:rsidP="00922CD5">
      <w:pPr>
        <w:tabs>
          <w:tab w:val="center" w:pos="3119"/>
        </w:tabs>
        <w:spacing w:after="0" w:afterAutospacing="0"/>
        <w:jc w:val="both"/>
        <w:rPr>
          <w:rFonts w:ascii="FrutigerNext for APB light" w:hAnsi="FrutigerNext for APB light" w:cs="Helvetica"/>
        </w:rPr>
      </w:pPr>
      <w:r w:rsidRPr="005039A1">
        <w:rPr>
          <w:rFonts w:ascii="FrutigerNext for APB light" w:hAnsi="FrutigerNext for APB light" w:cs="Helvetica"/>
        </w:rPr>
        <w:t xml:space="preserve">Este proyecto, que se inició en el 2016 y tiene un presupuesto total de 1.222.000 euros, forma parte del Proyecto </w:t>
      </w:r>
      <w:r w:rsidRPr="005039A1">
        <w:rPr>
          <w:rStyle w:val="unknown"/>
          <w:rFonts w:ascii="FrutigerNext for APB light" w:hAnsi="FrutigerNext for APB light" w:cs="Helvetica"/>
          <w:color w:val="auto"/>
        </w:rPr>
        <w:t>CORE</w:t>
      </w:r>
      <w:r w:rsidRPr="005039A1">
        <w:rPr>
          <w:rFonts w:ascii="FrutigerNext for APB light" w:hAnsi="FrutigerNext for APB light" w:cs="Helvetica"/>
        </w:rPr>
        <w:t xml:space="preserve"> </w:t>
      </w:r>
      <w:r w:rsidRPr="005039A1">
        <w:rPr>
          <w:rStyle w:val="constant"/>
          <w:rFonts w:ascii="FrutigerNext for APB light" w:hAnsi="FrutigerNext for APB light" w:cs="Helvetica"/>
          <w:color w:val="auto"/>
        </w:rPr>
        <w:t>LNGas</w:t>
      </w:r>
      <w:r w:rsidRPr="005039A1">
        <w:rPr>
          <w:rFonts w:ascii="FrutigerNext for APB light" w:hAnsi="FrutigerNext for APB light" w:cs="Helvetica"/>
        </w:rPr>
        <w:t xml:space="preserve"> </w:t>
      </w:r>
      <w:r w:rsidRPr="005039A1">
        <w:rPr>
          <w:rStyle w:val="unknown"/>
          <w:rFonts w:ascii="FrutigerNext for APB light" w:hAnsi="FrutigerNext for APB light" w:cs="Helvetica"/>
          <w:color w:val="auto"/>
        </w:rPr>
        <w:t>HIVE</w:t>
      </w:r>
      <w:r w:rsidRPr="005039A1">
        <w:rPr>
          <w:rFonts w:ascii="FrutigerNext for APB light" w:hAnsi="FrutigerNext for APB light" w:cs="Helvetica"/>
        </w:rPr>
        <w:t xml:space="preserve">, </w:t>
      </w:r>
      <w:r w:rsidR="00B152B1">
        <w:rPr>
          <w:rFonts w:ascii="FrutigerNext for APB light" w:hAnsi="FrutigerNext for APB light" w:cs="Helvetica"/>
        </w:rPr>
        <w:t>liderad</w:t>
      </w:r>
      <w:r w:rsidRPr="005039A1">
        <w:rPr>
          <w:rFonts w:ascii="FrutigerNext for APB light" w:hAnsi="FrutigerNext for APB light" w:cs="Helvetica"/>
        </w:rPr>
        <w:t>o</w:t>
      </w:r>
      <w:r w:rsidRPr="005039A1">
        <w:rPr>
          <w:rFonts w:ascii="FrutigerNext for APB light" w:hAnsi="FrutigerNext for APB light" w:cs="Helvetica"/>
          <w:vanish/>
        </w:rPr>
        <w:t>&lt;A[liderato|liderazgo]&gt;</w:t>
      </w:r>
      <w:r w:rsidRPr="005039A1">
        <w:rPr>
          <w:rFonts w:ascii="FrutigerNext for APB light" w:hAnsi="FrutigerNext for APB light" w:cs="Helvetica"/>
        </w:rPr>
        <w:t xml:space="preserve"> para</w:t>
      </w:r>
      <w:r w:rsidRPr="005039A1">
        <w:rPr>
          <w:rFonts w:ascii="FrutigerNext for APB light" w:hAnsi="FrutigerNext for APB light" w:cs="Helvetica"/>
          <w:vanish/>
        </w:rPr>
        <w:t>&lt;A[para|por]&gt;</w:t>
      </w:r>
      <w:r w:rsidRPr="005039A1">
        <w:rPr>
          <w:rFonts w:ascii="FrutigerNext for APB light" w:hAnsi="FrutigerNext for APB light" w:cs="Helvetica"/>
        </w:rPr>
        <w:t xml:space="preserve"> </w:t>
      </w:r>
      <w:r w:rsidRPr="005039A1">
        <w:rPr>
          <w:rStyle w:val="unknown"/>
          <w:rFonts w:ascii="FrutigerNext for APB light" w:hAnsi="FrutigerNext for APB light" w:cs="Helvetica"/>
          <w:color w:val="auto"/>
        </w:rPr>
        <w:t>ENAGAS</w:t>
      </w:r>
      <w:r w:rsidRPr="005039A1">
        <w:rPr>
          <w:rFonts w:ascii="FrutigerNext for APB light" w:hAnsi="FrutigerNext for APB light" w:cs="Helvetica"/>
        </w:rPr>
        <w:t xml:space="preserve"> y cofinanciado por el programa </w:t>
      </w:r>
      <w:r w:rsidRPr="005039A1">
        <w:rPr>
          <w:rStyle w:val="unknown"/>
          <w:rFonts w:ascii="FrutigerNext for APB light" w:hAnsi="FrutigerNext for APB light" w:cs="Helvetica"/>
          <w:color w:val="auto"/>
        </w:rPr>
        <w:t>CEF</w:t>
      </w:r>
      <w:r w:rsidRPr="005039A1">
        <w:rPr>
          <w:rFonts w:ascii="FrutigerNext for APB light" w:hAnsi="FrutigerNext for APB light" w:cs="Helvetica"/>
        </w:rPr>
        <w:t xml:space="preserve"> de la Unión Europea y </w:t>
      </w:r>
      <w:r w:rsidR="006C1077" w:rsidRPr="005039A1">
        <w:rPr>
          <w:rFonts w:ascii="FrutigerNext for APB light" w:hAnsi="FrutigerNext for APB light" w:cs="Helvetica"/>
        </w:rPr>
        <w:t xml:space="preserve">también </w:t>
      </w:r>
      <w:r w:rsidR="006C1077" w:rsidRPr="005039A1">
        <w:rPr>
          <w:rStyle w:val="compound"/>
          <w:rFonts w:ascii="FrutigerNext for APB light" w:hAnsi="FrutigerNext for APB light" w:cs="Helvetica"/>
          <w:color w:val="auto"/>
        </w:rPr>
        <w:t>se incluye en</w:t>
      </w:r>
      <w:r w:rsidRPr="005039A1">
        <w:rPr>
          <w:rFonts w:ascii="FrutigerNext for APB light" w:hAnsi="FrutigerNext for APB light" w:cs="Helvetica"/>
        </w:rPr>
        <w:t xml:space="preserve"> las acciones </w:t>
      </w:r>
      <w:r w:rsidRPr="005039A1">
        <w:rPr>
          <w:rStyle w:val="alternative"/>
          <w:rFonts w:ascii="FrutigerNext for APB light" w:hAnsi="FrutigerNext for APB light" w:cs="Helvetica"/>
          <w:color w:val="auto"/>
        </w:rPr>
        <w:t>previstas</w:t>
      </w:r>
      <w:r w:rsidRPr="005039A1">
        <w:rPr>
          <w:rFonts w:ascii="FrutigerNext for APB light" w:hAnsi="FrutigerNext for APB light" w:cs="Helvetica"/>
        </w:rPr>
        <w:t xml:space="preserve"> en el </w:t>
      </w:r>
      <w:r w:rsidRPr="005039A1">
        <w:rPr>
          <w:rStyle w:val="compound"/>
          <w:rFonts w:ascii="FrutigerNext for APB light" w:hAnsi="FrutigerNext for APB light" w:cs="Helvetica"/>
          <w:color w:val="auto"/>
        </w:rPr>
        <w:t>Plan</w:t>
      </w:r>
      <w:r w:rsidRPr="005039A1">
        <w:rPr>
          <w:rStyle w:val="compound"/>
          <w:rFonts w:ascii="FrutigerNext for APB light" w:hAnsi="FrutigerNext for APB light" w:cs="Helvetica"/>
          <w:vanish/>
          <w:color w:val="auto"/>
        </w:rPr>
        <w:t>&lt;A[Plan|Plano]&gt;</w:t>
      </w:r>
      <w:r w:rsidRPr="005039A1">
        <w:rPr>
          <w:rStyle w:val="compound"/>
          <w:rFonts w:ascii="FrutigerNext for APB light" w:hAnsi="FrutigerNext for APB light" w:cs="Helvetica"/>
          <w:color w:val="auto"/>
        </w:rPr>
        <w:t xml:space="preserve"> de Mejora</w:t>
      </w:r>
      <w:r w:rsidRPr="005039A1">
        <w:rPr>
          <w:rFonts w:ascii="FrutigerNext for APB light" w:hAnsi="FrutigerNext for APB light" w:cs="Helvetica"/>
        </w:rPr>
        <w:t xml:space="preserve"> de la Calidad del Aire del </w:t>
      </w:r>
      <w:r w:rsidR="005039A1" w:rsidRPr="005039A1">
        <w:rPr>
          <w:rStyle w:val="unknown"/>
          <w:rFonts w:ascii="FrutigerNext for APB light" w:hAnsi="FrutigerNext for APB light" w:cs="Helvetica"/>
          <w:color w:val="auto"/>
        </w:rPr>
        <w:t>Port de Barcelona</w:t>
      </w:r>
      <w:r w:rsidRPr="005039A1">
        <w:rPr>
          <w:rFonts w:ascii="FrutigerNext for APB light" w:hAnsi="FrutigerNext for APB light" w:cs="Helvetica"/>
        </w:rPr>
        <w:t xml:space="preserve">. </w:t>
      </w:r>
    </w:p>
    <w:p w:rsidR="00EA1F9C" w:rsidRPr="005039A1" w:rsidRDefault="00EA1F9C" w:rsidP="00922CD5">
      <w:pPr>
        <w:tabs>
          <w:tab w:val="center" w:pos="3119"/>
        </w:tabs>
        <w:spacing w:after="0" w:afterAutospacing="0"/>
        <w:jc w:val="both"/>
        <w:rPr>
          <w:rFonts w:ascii="FrutigerNext for APB light" w:hAnsi="FrutigerNext for APB light" w:cs="Helvetica"/>
        </w:rPr>
      </w:pPr>
    </w:p>
    <w:p w:rsidR="00726549" w:rsidRPr="005039A1" w:rsidRDefault="00EA1F9C" w:rsidP="00922CD5">
      <w:pPr>
        <w:tabs>
          <w:tab w:val="center" w:pos="3119"/>
        </w:tabs>
        <w:spacing w:after="0" w:afterAutospacing="0"/>
        <w:jc w:val="both"/>
        <w:rPr>
          <w:rFonts w:ascii="FrutigerNext for APB light" w:hAnsi="FrutigerNext for APB light" w:cs="Helvetica"/>
        </w:rPr>
      </w:pPr>
      <w:r w:rsidRPr="005039A1">
        <w:rPr>
          <w:rFonts w:ascii="FrutigerNext for APB light" w:hAnsi="FrutigerNext for APB light" w:cs="Helvetica"/>
        </w:rPr>
        <w:t xml:space="preserve">Asistieron a la reunión de trabajo representantes de </w:t>
      </w:r>
      <w:r w:rsidRPr="005039A1">
        <w:rPr>
          <w:rStyle w:val="unknown"/>
          <w:rFonts w:ascii="FrutigerNext for APB light" w:hAnsi="FrutigerNext for APB light" w:cs="Helvetica"/>
          <w:color w:val="auto"/>
        </w:rPr>
        <w:t>Enagás</w:t>
      </w:r>
      <w:r w:rsidR="004640F5" w:rsidRPr="005039A1">
        <w:rPr>
          <w:rFonts w:ascii="FrutigerNext for APB light" w:hAnsi="FrutigerNext for APB light" w:cs="Helvetica"/>
        </w:rPr>
        <w:t>, como coordinador del p</w:t>
      </w:r>
      <w:r w:rsidRPr="005039A1">
        <w:rPr>
          <w:rFonts w:ascii="FrutigerNext for APB light" w:hAnsi="FrutigerNext for APB light" w:cs="Helvetica"/>
        </w:rPr>
        <w:t xml:space="preserve">royecto </w:t>
      </w:r>
      <w:r w:rsidR="004640F5" w:rsidRPr="005039A1">
        <w:rPr>
          <w:rStyle w:val="unknown"/>
          <w:rFonts w:ascii="FrutigerNext for APB light" w:hAnsi="FrutigerNext for APB light" w:cs="Helvetica"/>
          <w:color w:val="auto"/>
        </w:rPr>
        <w:t>CORE</w:t>
      </w:r>
      <w:r w:rsidRPr="005039A1">
        <w:rPr>
          <w:rFonts w:ascii="FrutigerNext for APB light" w:hAnsi="FrutigerNext for APB light" w:cs="Helvetica"/>
        </w:rPr>
        <w:t xml:space="preserve"> </w:t>
      </w:r>
      <w:r w:rsidRPr="005039A1">
        <w:rPr>
          <w:rStyle w:val="constant"/>
          <w:rFonts w:ascii="FrutigerNext for APB light" w:hAnsi="FrutigerNext for APB light" w:cs="Helvetica"/>
          <w:color w:val="auto"/>
        </w:rPr>
        <w:t>LNGas</w:t>
      </w:r>
      <w:r w:rsidRPr="005039A1">
        <w:rPr>
          <w:rFonts w:ascii="FrutigerNext for APB light" w:hAnsi="FrutigerNext for APB light" w:cs="Helvetica"/>
        </w:rPr>
        <w:t xml:space="preserve"> </w:t>
      </w:r>
      <w:r w:rsidRPr="005039A1">
        <w:rPr>
          <w:rStyle w:val="unknown"/>
          <w:rFonts w:ascii="FrutigerNext for APB light" w:hAnsi="FrutigerNext for APB light" w:cs="Helvetica"/>
          <w:color w:val="auto"/>
        </w:rPr>
        <w:t>hive</w:t>
      </w:r>
      <w:r w:rsidRPr="005039A1">
        <w:rPr>
          <w:rFonts w:ascii="FrutigerNext for APB light" w:hAnsi="FrutigerNext for APB light" w:cs="Helvetica"/>
        </w:rPr>
        <w:t xml:space="preserve">; de </w:t>
      </w:r>
      <w:r w:rsidR="00A60B39" w:rsidRPr="005039A1">
        <w:rPr>
          <w:rStyle w:val="unknown"/>
          <w:rFonts w:ascii="FrutigerNext for APB light" w:hAnsi="FrutigerNext for APB light" w:cs="Helvetica"/>
          <w:color w:val="auto"/>
        </w:rPr>
        <w:t>IDIADA</w:t>
      </w:r>
      <w:r w:rsidRPr="005039A1">
        <w:rPr>
          <w:rStyle w:val="unknown"/>
          <w:rFonts w:ascii="FrutigerNext for APB light" w:hAnsi="FrutigerNext for APB light" w:cs="Helvetica"/>
          <w:color w:val="auto"/>
        </w:rPr>
        <w:t>,</w:t>
      </w:r>
      <w:r w:rsidRPr="005039A1">
        <w:rPr>
          <w:rFonts w:ascii="FrutigerNext for APB light" w:hAnsi="FrutigerNext for APB light" w:cs="Helvetica"/>
        </w:rPr>
        <w:t xml:space="preserve"> que realiza la transformación de los motores; de </w:t>
      </w:r>
      <w:r w:rsidR="00B152B1">
        <w:rPr>
          <w:rFonts w:ascii="FrutigerNext for APB light" w:hAnsi="FrutigerNext for APB light" w:cs="Helvetica"/>
        </w:rPr>
        <w:t>HAM</w:t>
      </w:r>
      <w:r w:rsidRPr="005039A1">
        <w:rPr>
          <w:rStyle w:val="unknown"/>
          <w:rFonts w:ascii="FrutigerNext for APB light" w:hAnsi="FrutigerNext for APB light" w:cs="Helvetica"/>
          <w:color w:val="auto"/>
        </w:rPr>
        <w:t>,</w:t>
      </w:r>
      <w:r w:rsidRPr="005039A1">
        <w:rPr>
          <w:rFonts w:ascii="FrutigerNext for APB light" w:hAnsi="FrutigerNext for APB light" w:cs="Helvetica"/>
        </w:rPr>
        <w:t xml:space="preserve"> que se encarga de la instalación de los depósitos; de las terminales de contenedores, </w:t>
      </w:r>
      <w:r w:rsidRPr="005039A1">
        <w:rPr>
          <w:rStyle w:val="constant"/>
          <w:rFonts w:ascii="FrutigerNext for APB light" w:hAnsi="FrutigerNext for APB light" w:cs="Helvetica"/>
          <w:color w:val="auto"/>
        </w:rPr>
        <w:t>APM</w:t>
      </w:r>
      <w:r w:rsidR="00B152B1">
        <w:rPr>
          <w:rStyle w:val="constant"/>
          <w:rFonts w:ascii="FrutigerNext for APB light" w:hAnsi="FrutigerNext for APB light" w:cs="Helvetica"/>
          <w:color w:val="auto"/>
        </w:rPr>
        <w:t xml:space="preserve"> </w:t>
      </w:r>
      <w:proofErr w:type="spellStart"/>
      <w:r w:rsidRPr="005039A1">
        <w:rPr>
          <w:rStyle w:val="constant"/>
          <w:rFonts w:ascii="FrutigerNext for APB light" w:hAnsi="FrutigerNext for APB light" w:cs="Helvetica"/>
          <w:color w:val="auto"/>
        </w:rPr>
        <w:t>Terminals</w:t>
      </w:r>
      <w:proofErr w:type="spellEnd"/>
      <w:r w:rsidRPr="005039A1">
        <w:rPr>
          <w:rFonts w:ascii="FrutigerNext for APB light" w:hAnsi="FrutigerNext for APB light" w:cs="Helvetica"/>
        </w:rPr>
        <w:t xml:space="preserve"> y </w:t>
      </w:r>
      <w:r w:rsidRPr="005039A1">
        <w:rPr>
          <w:rStyle w:val="unknown"/>
          <w:rFonts w:ascii="FrutigerNext for APB light" w:hAnsi="FrutigerNext for APB light" w:cs="Helvetica"/>
          <w:color w:val="auto"/>
        </w:rPr>
        <w:t xml:space="preserve">BEST; y </w:t>
      </w:r>
      <w:r w:rsidRPr="005039A1">
        <w:rPr>
          <w:rFonts w:ascii="FrutigerNext for APB light" w:hAnsi="FrutigerNext for APB light" w:cs="Helvetica"/>
        </w:rPr>
        <w:t xml:space="preserve">del </w:t>
      </w:r>
      <w:r w:rsidR="005039A1" w:rsidRPr="005039A1">
        <w:rPr>
          <w:rStyle w:val="unknown"/>
          <w:rFonts w:ascii="FrutigerNext for APB light" w:hAnsi="FrutigerNext for APB light" w:cs="Helvetica"/>
          <w:color w:val="auto"/>
        </w:rPr>
        <w:t>Port de Barcelona</w:t>
      </w:r>
      <w:r w:rsidRPr="005039A1">
        <w:rPr>
          <w:rFonts w:ascii="FrutigerNext for APB light" w:hAnsi="FrutigerNext for APB light" w:cs="Helvetica"/>
        </w:rPr>
        <w:t>,</w:t>
      </w:r>
      <w:r w:rsidR="00A60B39" w:rsidRPr="005039A1">
        <w:rPr>
          <w:rFonts w:ascii="FrutigerNext for APB light" w:hAnsi="FrutigerNext for APB light" w:cs="Helvetica"/>
        </w:rPr>
        <w:t xml:space="preserve"> como líder de la </w:t>
      </w:r>
      <w:r w:rsidR="004E0F63" w:rsidRPr="005039A1">
        <w:rPr>
          <w:rFonts w:ascii="FrutigerNext for APB light" w:hAnsi="FrutigerNext for APB light" w:cs="Helvetica"/>
        </w:rPr>
        <w:t>iniciativa</w:t>
      </w:r>
      <w:r w:rsidR="00A60B39" w:rsidRPr="005039A1">
        <w:rPr>
          <w:rFonts w:ascii="FrutigerNext for APB light" w:hAnsi="FrutigerNext for APB light" w:cs="Helvetica"/>
        </w:rPr>
        <w:t xml:space="preserve">. </w:t>
      </w:r>
      <w:r w:rsidR="00BF627E">
        <w:rPr>
          <w:rFonts w:ascii="FrutigerNext for APB light" w:hAnsi="FrutigerNext for APB light" w:cs="Helvetica"/>
        </w:rPr>
        <w:t>Gas N</w:t>
      </w:r>
      <w:r w:rsidRPr="005039A1">
        <w:rPr>
          <w:rFonts w:ascii="FrutigerNext for APB light" w:hAnsi="FrutigerNext for APB light" w:cs="Helvetica"/>
        </w:rPr>
        <w:t>atural Servicios</w:t>
      </w:r>
      <w:r w:rsidR="00A60B39" w:rsidRPr="005039A1">
        <w:rPr>
          <w:rFonts w:ascii="FrutigerNext for APB light" w:hAnsi="FrutigerNext for APB light" w:cs="Helvetica"/>
        </w:rPr>
        <w:t>, que</w:t>
      </w:r>
      <w:r w:rsidRPr="005039A1">
        <w:rPr>
          <w:rFonts w:ascii="FrutigerNext for APB light" w:hAnsi="FrutigerNext for APB light" w:cs="Helvetica"/>
        </w:rPr>
        <w:t xml:space="preserve"> se encarga del </w:t>
      </w:r>
      <w:r w:rsidRPr="005039A1">
        <w:rPr>
          <w:rStyle w:val="compound"/>
          <w:rFonts w:ascii="FrutigerNext for APB light" w:hAnsi="FrutigerNext for APB light" w:cs="Helvetica"/>
          <w:color w:val="auto"/>
        </w:rPr>
        <w:t>estudio de logística de suministro</w:t>
      </w:r>
      <w:r w:rsidRPr="005039A1">
        <w:rPr>
          <w:rFonts w:ascii="FrutigerNext for APB light" w:hAnsi="FrutigerNext for APB light" w:cs="Helvetica"/>
        </w:rPr>
        <w:t xml:space="preserve"> de </w:t>
      </w:r>
      <w:r w:rsidRPr="005039A1">
        <w:rPr>
          <w:rStyle w:val="unknown"/>
          <w:rFonts w:ascii="FrutigerNext for APB light" w:hAnsi="FrutigerNext for APB light" w:cs="Helvetica"/>
          <w:color w:val="auto"/>
        </w:rPr>
        <w:t>GNL</w:t>
      </w:r>
      <w:r w:rsidR="00A60B39" w:rsidRPr="005039A1">
        <w:rPr>
          <w:rFonts w:ascii="FrutigerNext for APB light" w:hAnsi="FrutigerNext for APB light" w:cs="Helvetica"/>
        </w:rPr>
        <w:t xml:space="preserve">, también forma parte de este proyecto. </w:t>
      </w:r>
    </w:p>
    <w:p w:rsidR="009336EC" w:rsidRPr="005039A1" w:rsidRDefault="009336EC" w:rsidP="004E0F71">
      <w:pPr>
        <w:tabs>
          <w:tab w:val="center" w:pos="3119"/>
        </w:tabs>
        <w:spacing w:after="0" w:afterAutospacing="0"/>
        <w:jc w:val="both"/>
        <w:rPr>
          <w:rFonts w:ascii="FrutigerNext for APB bold" w:hAnsi="FrutigerNext for APB bold"/>
        </w:rPr>
      </w:pPr>
    </w:p>
    <w:p w:rsidR="009336EC" w:rsidRPr="005039A1" w:rsidRDefault="00277608" w:rsidP="004E0F71">
      <w:pPr>
        <w:tabs>
          <w:tab w:val="center" w:pos="3119"/>
        </w:tabs>
        <w:spacing w:after="0" w:afterAutospacing="0"/>
        <w:jc w:val="both"/>
        <w:rPr>
          <w:rFonts w:ascii="FrutigerNext for APB light" w:hAnsi="FrutigerNext for APB light"/>
          <w:sz w:val="20"/>
          <w:szCs w:val="20"/>
        </w:rPr>
      </w:pPr>
      <w:r w:rsidRPr="005039A1">
        <w:rPr>
          <w:rFonts w:ascii="FrutigerNext for APB bold" w:hAnsi="FrutigerNext for APB bold"/>
        </w:rPr>
        <w:t>NOTA</w:t>
      </w:r>
      <w:r w:rsidRPr="005039A1">
        <w:rPr>
          <w:rFonts w:ascii="FrutigerNext for APB light" w:hAnsi="FrutigerNext for APB light"/>
        </w:rPr>
        <w:t>:</w:t>
      </w:r>
      <w:r w:rsidRPr="005039A1">
        <w:rPr>
          <w:rFonts w:ascii="FrutigerNext for APB light" w:hAnsi="FrutigerNext for APB light"/>
          <w:sz w:val="20"/>
          <w:szCs w:val="20"/>
        </w:rPr>
        <w:t xml:space="preserve"> Adjuntamos fotografía de</w:t>
      </w:r>
      <w:r w:rsidR="00EF6004" w:rsidRPr="005039A1">
        <w:rPr>
          <w:rFonts w:ascii="FrutigerNext for APB light" w:hAnsi="FrutigerNext for APB light"/>
          <w:sz w:val="20"/>
          <w:szCs w:val="20"/>
        </w:rPr>
        <w:t>l grupo de trabajo</w:t>
      </w:r>
      <w:r w:rsidR="004640F5" w:rsidRPr="005039A1">
        <w:rPr>
          <w:rFonts w:ascii="FrutigerNext for APB light" w:hAnsi="FrutigerNext for APB light"/>
          <w:sz w:val="20"/>
          <w:szCs w:val="20"/>
        </w:rPr>
        <w:t>.</w:t>
      </w:r>
      <w:bookmarkStart w:id="0" w:name="_GoBack"/>
      <w:bookmarkEnd w:id="0"/>
    </w:p>
    <w:sectPr w:rsidR="009336EC" w:rsidRPr="005039A1" w:rsidSect="007B5126">
      <w:headerReference w:type="default" r:id="rId10"/>
      <w:type w:val="continuous"/>
      <w:pgSz w:w="11906" w:h="16838"/>
      <w:pgMar w:top="1417" w:right="1133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19" w:rsidRPr="00BF77A9" w:rsidRDefault="00AF1E19" w:rsidP="00BF77A9">
      <w:r>
        <w:separator/>
      </w:r>
    </w:p>
  </w:endnote>
  <w:endnote w:type="continuationSeparator" w:id="0">
    <w:p w:rsidR="00AF1E19" w:rsidRPr="00BF77A9" w:rsidRDefault="00AF1E19" w:rsidP="00BF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gal San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Next for APB light">
    <w:panose1 w:val="020B0403040504020204"/>
    <w:charset w:val="00"/>
    <w:family w:val="swiss"/>
    <w:pitch w:val="variable"/>
    <w:sig w:usb0="800000AF" w:usb1="4000204A" w:usb2="00000000" w:usb3="00000000" w:csb0="00000009" w:csb1="00000000"/>
  </w:font>
  <w:font w:name="FrutigerNext for APB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8"/>
      <w:gridCol w:w="2730"/>
    </w:tblGrid>
    <w:tr w:rsidR="00572F90" w:rsidTr="0005122B">
      <w:tc>
        <w:tcPr>
          <w:tcW w:w="6204" w:type="dxa"/>
          <w:vAlign w:val="center"/>
        </w:tcPr>
        <w:p w:rsidR="00572F90" w:rsidRDefault="00572F90" w:rsidP="00572F90">
          <w:pPr>
            <w:pStyle w:val="Encabezado"/>
          </w:pPr>
          <w:r w:rsidRPr="00467422">
            <w:rPr>
              <w:rFonts w:ascii="Helvetica" w:hAnsi="Helvetica" w:cs="Helvetica"/>
              <w:noProof/>
              <w:sz w:val="24"/>
            </w:rPr>
            <w:drawing>
              <wp:inline distT="0" distB="0" distL="0" distR="0" wp14:anchorId="1A0CCC26" wp14:editId="78009B81">
                <wp:extent cx="2531327" cy="360000"/>
                <wp:effectExtent l="0" t="0" r="2540" b="254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1327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3" w:type="dxa"/>
          <w:vAlign w:val="center"/>
        </w:tcPr>
        <w:p w:rsidR="00572F90" w:rsidRDefault="00572F90" w:rsidP="0005122B">
          <w:pPr>
            <w:pStyle w:val="Encabezado"/>
            <w:jc w:val="right"/>
          </w:pPr>
          <w:r w:rsidRPr="00F86573">
            <w:rPr>
              <w:noProof/>
            </w:rPr>
            <w:drawing>
              <wp:inline distT="0" distB="0" distL="0" distR="0" wp14:anchorId="4A5A8B90" wp14:editId="0EA8FC24">
                <wp:extent cx="1053403" cy="360000"/>
                <wp:effectExtent l="0" t="0" r="0" b="254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538" b="13985"/>
                        <a:stretch/>
                      </pic:blipFill>
                      <pic:spPr bwMode="auto">
                        <a:xfrm>
                          <a:off x="0" y="0"/>
                          <a:ext cx="1053403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B4026" w:rsidRDefault="00916EC3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03DDA8FB" wp14:editId="69A845A0">
          <wp:simplePos x="0" y="0"/>
          <wp:positionH relativeFrom="column">
            <wp:posOffset>1694994</wp:posOffset>
          </wp:positionH>
          <wp:positionV relativeFrom="paragraph">
            <wp:posOffset>261307</wp:posOffset>
          </wp:positionV>
          <wp:extent cx="4063553" cy="386366"/>
          <wp:effectExtent l="19050" t="0" r="0" b="0"/>
          <wp:wrapNone/>
          <wp:docPr id="13" name="1 Imagen" descr="pastilla 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illa CA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063553" cy="386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06B5" w:rsidRDefault="006006B5">
    <w:pPr>
      <w:pStyle w:val="Piedepgin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783FDE9" wp14:editId="1DB0DE57">
          <wp:simplePos x="0" y="0"/>
          <wp:positionH relativeFrom="column">
            <wp:posOffset>400285</wp:posOffset>
          </wp:positionH>
          <wp:positionV relativeFrom="paragraph">
            <wp:posOffset>-2549</wp:posOffset>
          </wp:positionV>
          <wp:extent cx="991383" cy="75156"/>
          <wp:effectExtent l="19050" t="0" r="0" b="0"/>
          <wp:wrapNone/>
          <wp:docPr id="14" name="4 Imagen" descr="mes Inf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 Info.wm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91383" cy="75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19" w:rsidRPr="00BF77A9" w:rsidRDefault="00AF1E19" w:rsidP="00BF77A9">
      <w:r>
        <w:separator/>
      </w:r>
    </w:p>
  </w:footnote>
  <w:footnote w:type="continuationSeparator" w:id="0">
    <w:p w:rsidR="00AF1E19" w:rsidRPr="00BF77A9" w:rsidRDefault="00AF1E19" w:rsidP="00BF7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C2" w:rsidRPr="005C15C2" w:rsidRDefault="005C15C2" w:rsidP="00BF77A9">
    <w:pPr>
      <w:pStyle w:val="Encabezado"/>
      <w:rPr>
        <w:rFonts w:ascii="FrutigerNext for APB light" w:hAnsi="FrutigerNext for APB light"/>
        <w:sz w:val="16"/>
        <w:szCs w:val="16"/>
      </w:rPr>
    </w:pPr>
  </w:p>
  <w:p w:rsidR="008F5CC3" w:rsidRPr="005C15C2" w:rsidRDefault="00B61EAF" w:rsidP="00BF77A9">
    <w:pPr>
      <w:pStyle w:val="Encabezado"/>
      <w:rPr>
        <w:rFonts w:ascii="FrutigerNext for APB light" w:hAnsi="FrutigerNext for APB light"/>
      </w:rPr>
    </w:pPr>
    <w:r w:rsidRPr="005C15C2">
      <w:rPr>
        <w:rFonts w:ascii="FrutigerNext for APB light" w:hAnsi="FrutigerNext for APB light"/>
        <w:noProof/>
      </w:rPr>
      <w:drawing>
        <wp:anchor distT="0" distB="0" distL="114300" distR="114300" simplePos="0" relativeHeight="251659264" behindDoc="0" locked="0" layoutInCell="1" allowOverlap="1" wp14:anchorId="0802638A" wp14:editId="5EB16B30">
          <wp:simplePos x="0" y="0"/>
          <wp:positionH relativeFrom="column">
            <wp:posOffset>1672590</wp:posOffset>
          </wp:positionH>
          <wp:positionV relativeFrom="paragraph">
            <wp:posOffset>36195</wp:posOffset>
          </wp:positionV>
          <wp:extent cx="4095750" cy="466725"/>
          <wp:effectExtent l="19050" t="0" r="0" b="0"/>
          <wp:wrapNone/>
          <wp:docPr id="3" name="0 Imagen" descr="TRAMA_COLOR_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MA_COLOR_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5CC3" w:rsidRPr="005C15C2">
      <w:rPr>
        <w:rFonts w:ascii="FrutigerNext for APB light" w:hAnsi="FrutigerNext for APB light"/>
        <w:noProof/>
      </w:rPr>
      <w:drawing>
        <wp:anchor distT="0" distB="0" distL="114300" distR="114300" simplePos="0" relativeHeight="251660288" behindDoc="0" locked="0" layoutInCell="1" allowOverlap="1" wp14:anchorId="576A0A45" wp14:editId="1A18E03F">
          <wp:simplePos x="0" y="0"/>
          <wp:positionH relativeFrom="column">
            <wp:posOffset>26670</wp:posOffset>
          </wp:positionH>
          <wp:positionV relativeFrom="paragraph">
            <wp:posOffset>59055</wp:posOffset>
          </wp:positionV>
          <wp:extent cx="1300480" cy="450215"/>
          <wp:effectExtent l="19050" t="0" r="0" b="0"/>
          <wp:wrapNone/>
          <wp:docPr id="4" name="4 Imagen" descr="logo_Port_BC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_BCN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048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19A6" w:rsidRPr="005C15C2" w:rsidRDefault="007919A6" w:rsidP="00BF77A9">
    <w:pPr>
      <w:pStyle w:val="Encabezado"/>
      <w:rPr>
        <w:rFonts w:ascii="FrutigerNext for APB light" w:hAnsi="FrutigerNext for APB light"/>
      </w:rPr>
    </w:pPr>
  </w:p>
  <w:p w:rsidR="008F5CC3" w:rsidRPr="00B61EAF" w:rsidRDefault="00D54C4E" w:rsidP="00D54C4E">
    <w:pPr>
      <w:pStyle w:val="Encabezado"/>
      <w:tabs>
        <w:tab w:val="clear" w:pos="8504"/>
      </w:tabs>
      <w:spacing w:after="120" w:afterAutospacing="0" w:line="320" w:lineRule="exact"/>
      <w:jc w:val="right"/>
      <w:rPr>
        <w:rFonts w:ascii="FrutigerNext for APB bold" w:hAnsi="FrutigerNext for APB bold"/>
        <w:b/>
        <w:sz w:val="16"/>
        <w:szCs w:val="16"/>
      </w:rPr>
    </w:pPr>
    <w:r>
      <w:rPr>
        <w:rFonts w:ascii="FrutigerNext for APB light" w:hAnsi="FrutigerNext for APB light"/>
        <w:sz w:val="36"/>
        <w:szCs w:val="36"/>
      </w:rPr>
      <w:t xml:space="preserve">    </w:t>
    </w:r>
    <w:r w:rsidRPr="00D54C4E">
      <w:rPr>
        <w:rFonts w:ascii="FrutigerNext for APB light" w:hAnsi="FrutigerNext for APB light"/>
        <w:sz w:val="36"/>
        <w:szCs w:val="36"/>
      </w:rPr>
      <w:t>Nota de prensa</w:t>
    </w:r>
    <w:r>
      <w:rPr>
        <w:rFonts w:ascii="FrutigerNext for APB light" w:hAnsi="FrutigerNext for APB light"/>
        <w:sz w:val="36"/>
        <w:szCs w:val="36"/>
      </w:rPr>
      <w:tab/>
    </w:r>
    <w:r>
      <w:rPr>
        <w:rFonts w:ascii="FrutigerNext for APB light" w:hAnsi="FrutigerNext for APB light"/>
        <w:sz w:val="36"/>
        <w:szCs w:val="36"/>
      </w:rPr>
      <w:tab/>
    </w:r>
    <w:r>
      <w:rPr>
        <w:rFonts w:ascii="FrutigerNext for APB light" w:hAnsi="FrutigerNext for APB light"/>
        <w:sz w:val="36"/>
        <w:szCs w:val="36"/>
      </w:rPr>
      <w:tab/>
    </w:r>
    <w:r w:rsidR="007919A6">
      <w:tab/>
    </w:r>
    <w:r w:rsidR="008F5CC3" w:rsidRPr="00BF77A9">
      <w:tab/>
    </w:r>
    <w:r w:rsidR="008F5CC3" w:rsidRPr="00B61EAF">
      <w:rPr>
        <w:rFonts w:ascii="FrutigerNext for APB bold" w:hAnsi="FrutigerNext for APB bold"/>
        <w:b/>
        <w:sz w:val="16"/>
        <w:szCs w:val="16"/>
      </w:rPr>
      <w:t xml:space="preserve">PÁG </w:t>
    </w:r>
    <w:r w:rsidR="00864612" w:rsidRPr="00B61EAF">
      <w:rPr>
        <w:rFonts w:ascii="FrutigerNext for APB bold" w:hAnsi="FrutigerNext for APB bold"/>
        <w:b/>
        <w:sz w:val="16"/>
        <w:szCs w:val="16"/>
      </w:rPr>
      <w:fldChar w:fldCharType="begin"/>
    </w:r>
    <w:r w:rsidR="008F5CC3" w:rsidRPr="00B61EAF">
      <w:rPr>
        <w:rFonts w:ascii="FrutigerNext for APB bold" w:hAnsi="FrutigerNext for APB bold"/>
        <w:b/>
        <w:sz w:val="16"/>
        <w:szCs w:val="16"/>
      </w:rPr>
      <w:instrText xml:space="preserve"> PAGE </w:instrText>
    </w:r>
    <w:r w:rsidR="00864612" w:rsidRPr="00B61EAF">
      <w:rPr>
        <w:rFonts w:ascii="FrutigerNext for APB bold" w:hAnsi="FrutigerNext for APB bold"/>
        <w:b/>
        <w:sz w:val="16"/>
        <w:szCs w:val="16"/>
      </w:rPr>
      <w:fldChar w:fldCharType="separate"/>
    </w:r>
    <w:r w:rsidR="00BF627E">
      <w:rPr>
        <w:rFonts w:ascii="FrutigerNext for APB bold" w:hAnsi="FrutigerNext for APB bold"/>
        <w:b/>
        <w:noProof/>
        <w:sz w:val="16"/>
        <w:szCs w:val="16"/>
      </w:rPr>
      <w:t>1</w:t>
    </w:r>
    <w:r w:rsidR="00864612" w:rsidRPr="00B61EAF">
      <w:rPr>
        <w:rFonts w:ascii="FrutigerNext for APB bold" w:hAnsi="FrutigerNext for APB bold"/>
        <w:b/>
        <w:sz w:val="16"/>
        <w:szCs w:val="16"/>
      </w:rPr>
      <w:fldChar w:fldCharType="end"/>
    </w:r>
    <w:r w:rsidR="008F5CC3" w:rsidRPr="00B61EAF">
      <w:rPr>
        <w:rFonts w:ascii="FrutigerNext for APB bold" w:hAnsi="FrutigerNext for APB bold"/>
        <w:b/>
        <w:sz w:val="16"/>
        <w:szCs w:val="16"/>
      </w:rPr>
      <w:t>/</w:t>
    </w:r>
    <w:r w:rsidR="00864612" w:rsidRPr="00B61EAF">
      <w:rPr>
        <w:rFonts w:ascii="FrutigerNext for APB bold" w:hAnsi="FrutigerNext for APB bold"/>
        <w:b/>
        <w:sz w:val="16"/>
        <w:szCs w:val="16"/>
      </w:rPr>
      <w:fldChar w:fldCharType="begin"/>
    </w:r>
    <w:r w:rsidR="008F5CC3" w:rsidRPr="00B61EAF">
      <w:rPr>
        <w:rFonts w:ascii="FrutigerNext for APB bold" w:hAnsi="FrutigerNext for APB bold"/>
        <w:b/>
        <w:sz w:val="16"/>
        <w:szCs w:val="16"/>
      </w:rPr>
      <w:instrText xml:space="preserve"> NUMPAGES </w:instrText>
    </w:r>
    <w:r w:rsidR="00864612" w:rsidRPr="00B61EAF">
      <w:rPr>
        <w:rFonts w:ascii="FrutigerNext for APB bold" w:hAnsi="FrutigerNext for APB bold"/>
        <w:b/>
        <w:sz w:val="16"/>
        <w:szCs w:val="16"/>
      </w:rPr>
      <w:fldChar w:fldCharType="separate"/>
    </w:r>
    <w:r w:rsidR="00BF627E">
      <w:rPr>
        <w:rFonts w:ascii="FrutigerNext for APB bold" w:hAnsi="FrutigerNext for APB bold"/>
        <w:b/>
        <w:noProof/>
        <w:sz w:val="16"/>
        <w:szCs w:val="16"/>
      </w:rPr>
      <w:t>1</w:t>
    </w:r>
    <w:r w:rsidR="00864612" w:rsidRPr="00B61EAF">
      <w:rPr>
        <w:rFonts w:ascii="FrutigerNext for APB bold" w:hAnsi="FrutigerNext for APB bold"/>
        <w:b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C2" w:rsidRDefault="005C15C2" w:rsidP="00BF77A9">
    <w:pPr>
      <w:pStyle w:val="Encabezado"/>
    </w:pPr>
  </w:p>
  <w:p w:rsidR="007D5174" w:rsidRPr="00BF77A9" w:rsidRDefault="007D5174" w:rsidP="00BF77A9">
    <w:pPr>
      <w:pStyle w:val="Encabezado"/>
    </w:pPr>
    <w:r w:rsidRPr="00BF77A9">
      <w:rPr>
        <w:noProof/>
      </w:rPr>
      <w:drawing>
        <wp:anchor distT="0" distB="0" distL="114300" distR="114300" simplePos="0" relativeHeight="251665408" behindDoc="0" locked="0" layoutInCell="1" allowOverlap="1" wp14:anchorId="6A91BC65" wp14:editId="73F54EBF">
          <wp:simplePos x="0" y="0"/>
          <wp:positionH relativeFrom="column">
            <wp:posOffset>26670</wp:posOffset>
          </wp:positionH>
          <wp:positionV relativeFrom="paragraph">
            <wp:posOffset>59055</wp:posOffset>
          </wp:positionV>
          <wp:extent cx="1300480" cy="450215"/>
          <wp:effectExtent l="19050" t="0" r="0" b="0"/>
          <wp:wrapNone/>
          <wp:docPr id="8" name="4 Imagen" descr="logo_Port_BC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_BCN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048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77A9">
      <w:rPr>
        <w:noProof/>
      </w:rPr>
      <w:drawing>
        <wp:anchor distT="0" distB="0" distL="114300" distR="114300" simplePos="0" relativeHeight="251664384" behindDoc="0" locked="0" layoutInCell="1" allowOverlap="1" wp14:anchorId="24DAF059" wp14:editId="7E433CA7">
          <wp:simplePos x="0" y="0"/>
          <wp:positionH relativeFrom="column">
            <wp:posOffset>1669236</wp:posOffset>
          </wp:positionH>
          <wp:positionV relativeFrom="paragraph">
            <wp:posOffset>33378</wp:posOffset>
          </wp:positionV>
          <wp:extent cx="4075797" cy="470079"/>
          <wp:effectExtent l="19050" t="0" r="903" b="0"/>
          <wp:wrapNone/>
          <wp:docPr id="9" name="0 Imagen" descr="TRAMA_COLOR_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MA_COLOR_CO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75797" cy="47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5174" w:rsidRPr="00BF77A9" w:rsidRDefault="007D5174" w:rsidP="009C4C52">
    <w:pPr>
      <w:pStyle w:val="Encabezado"/>
      <w:spacing w:before="120" w:after="120" w:afterAutospacing="0"/>
    </w:pPr>
  </w:p>
  <w:p w:rsidR="007D5174" w:rsidRDefault="009C4C52" w:rsidP="009C4C52">
    <w:pPr>
      <w:pStyle w:val="Encabezado"/>
      <w:tabs>
        <w:tab w:val="clear" w:pos="8504"/>
      </w:tabs>
      <w:spacing w:before="120" w:after="120" w:afterAutospacing="0" w:line="320" w:lineRule="exact"/>
      <w:jc w:val="right"/>
      <w:rPr>
        <w:rFonts w:ascii="Frugal Sans" w:hAnsi="Frugal Sans"/>
        <w:b/>
        <w:sz w:val="16"/>
        <w:szCs w:val="16"/>
      </w:rPr>
    </w:pPr>
    <w:r>
      <w:rPr>
        <w:rFonts w:ascii="FrutigerNext for APB light" w:hAnsi="FrutigerNext for APB light"/>
        <w:sz w:val="36"/>
        <w:szCs w:val="36"/>
      </w:rPr>
      <w:t xml:space="preserve">    </w:t>
    </w:r>
    <w:r w:rsidRPr="00D54C4E">
      <w:rPr>
        <w:rFonts w:ascii="FrutigerNext for APB light" w:hAnsi="FrutigerNext for APB light"/>
        <w:sz w:val="36"/>
        <w:szCs w:val="36"/>
      </w:rPr>
      <w:t>Nota de prensa</w:t>
    </w:r>
    <w:r>
      <w:rPr>
        <w:rFonts w:ascii="FrutigerNext for APB light" w:hAnsi="FrutigerNext for APB light"/>
        <w:sz w:val="36"/>
        <w:szCs w:val="36"/>
      </w:rPr>
      <w:tab/>
    </w:r>
    <w:r>
      <w:rPr>
        <w:rFonts w:ascii="FrutigerNext for APB light" w:hAnsi="FrutigerNext for APB light"/>
        <w:sz w:val="36"/>
        <w:szCs w:val="36"/>
      </w:rPr>
      <w:tab/>
    </w:r>
    <w:r>
      <w:rPr>
        <w:rFonts w:ascii="FrutigerNext for APB light" w:hAnsi="FrutigerNext for APB light"/>
        <w:sz w:val="36"/>
        <w:szCs w:val="36"/>
      </w:rPr>
      <w:tab/>
    </w:r>
    <w:r>
      <w:rPr>
        <w:rFonts w:ascii="FrutigerNext for APB light" w:hAnsi="FrutigerNext for APB light"/>
        <w:sz w:val="36"/>
        <w:szCs w:val="36"/>
      </w:rPr>
      <w:tab/>
    </w:r>
    <w:r>
      <w:rPr>
        <w:rFonts w:ascii="FrutigerNext for APB light" w:hAnsi="FrutigerNext for APB light"/>
        <w:sz w:val="36"/>
        <w:szCs w:val="36"/>
      </w:rPr>
      <w:tab/>
    </w:r>
    <w:r w:rsidR="007D5174" w:rsidRPr="005032F9">
      <w:rPr>
        <w:rFonts w:ascii="Frugal Sans" w:hAnsi="Frugal Sans"/>
        <w:b/>
        <w:sz w:val="16"/>
        <w:szCs w:val="16"/>
      </w:rPr>
      <w:t xml:space="preserve">PÁG </w:t>
    </w:r>
    <w:r w:rsidR="00864612" w:rsidRPr="005032F9">
      <w:rPr>
        <w:rFonts w:ascii="Frugal Sans" w:hAnsi="Frugal Sans"/>
        <w:b/>
        <w:sz w:val="16"/>
        <w:szCs w:val="16"/>
      </w:rPr>
      <w:fldChar w:fldCharType="begin"/>
    </w:r>
    <w:r w:rsidR="007D5174" w:rsidRPr="005032F9">
      <w:rPr>
        <w:rFonts w:ascii="Frugal Sans" w:hAnsi="Frugal Sans"/>
        <w:b/>
        <w:sz w:val="16"/>
        <w:szCs w:val="16"/>
      </w:rPr>
      <w:instrText xml:space="preserve"> PAGE </w:instrText>
    </w:r>
    <w:r w:rsidR="00864612" w:rsidRPr="005032F9">
      <w:rPr>
        <w:rFonts w:ascii="Frugal Sans" w:hAnsi="Frugal Sans"/>
        <w:b/>
        <w:sz w:val="16"/>
        <w:szCs w:val="16"/>
      </w:rPr>
      <w:fldChar w:fldCharType="separate"/>
    </w:r>
    <w:r w:rsidR="003F7B1D">
      <w:rPr>
        <w:rFonts w:ascii="Frugal Sans" w:hAnsi="Frugal Sans"/>
        <w:b/>
        <w:noProof/>
        <w:sz w:val="16"/>
        <w:szCs w:val="16"/>
      </w:rPr>
      <w:t>2</w:t>
    </w:r>
    <w:r w:rsidR="00864612" w:rsidRPr="005032F9">
      <w:rPr>
        <w:rFonts w:ascii="Frugal Sans" w:hAnsi="Frugal Sans"/>
        <w:b/>
        <w:sz w:val="16"/>
        <w:szCs w:val="16"/>
      </w:rPr>
      <w:fldChar w:fldCharType="end"/>
    </w:r>
    <w:r w:rsidR="007D5174" w:rsidRPr="005032F9">
      <w:rPr>
        <w:rFonts w:ascii="Frugal Sans" w:hAnsi="Frugal Sans"/>
        <w:b/>
        <w:sz w:val="16"/>
        <w:szCs w:val="16"/>
      </w:rPr>
      <w:t>/</w:t>
    </w:r>
    <w:r w:rsidR="00864612" w:rsidRPr="005032F9">
      <w:rPr>
        <w:rFonts w:ascii="Frugal Sans" w:hAnsi="Frugal Sans"/>
        <w:b/>
        <w:sz w:val="16"/>
        <w:szCs w:val="16"/>
      </w:rPr>
      <w:fldChar w:fldCharType="begin"/>
    </w:r>
    <w:r w:rsidR="007D5174" w:rsidRPr="005032F9">
      <w:rPr>
        <w:rFonts w:ascii="Frugal Sans" w:hAnsi="Frugal Sans"/>
        <w:b/>
        <w:sz w:val="16"/>
        <w:szCs w:val="16"/>
      </w:rPr>
      <w:instrText xml:space="preserve"> NUMPAGES </w:instrText>
    </w:r>
    <w:r w:rsidR="00864612" w:rsidRPr="005032F9">
      <w:rPr>
        <w:rFonts w:ascii="Frugal Sans" w:hAnsi="Frugal Sans"/>
        <w:b/>
        <w:sz w:val="16"/>
        <w:szCs w:val="16"/>
      </w:rPr>
      <w:fldChar w:fldCharType="separate"/>
    </w:r>
    <w:r w:rsidR="003F7B1D">
      <w:rPr>
        <w:rFonts w:ascii="Frugal Sans" w:hAnsi="Frugal Sans"/>
        <w:b/>
        <w:noProof/>
        <w:sz w:val="16"/>
        <w:szCs w:val="16"/>
      </w:rPr>
      <w:t>2</w:t>
    </w:r>
    <w:r w:rsidR="00864612" w:rsidRPr="005032F9">
      <w:rPr>
        <w:rFonts w:ascii="Frugal Sans" w:hAnsi="Frugal Sans"/>
        <w:b/>
        <w:sz w:val="16"/>
        <w:szCs w:val="16"/>
      </w:rPr>
      <w:fldChar w:fldCharType="end"/>
    </w:r>
  </w:p>
  <w:p w:rsidR="007D5174" w:rsidRDefault="007D5174" w:rsidP="000B78B7">
    <w:pPr>
      <w:pStyle w:val="Encabezado"/>
      <w:tabs>
        <w:tab w:val="clear" w:pos="8504"/>
      </w:tabs>
      <w:spacing w:after="120" w:afterAutospacing="0" w:line="160" w:lineRule="exact"/>
      <w:jc w:val="right"/>
      <w:rPr>
        <w:rFonts w:ascii="Frugal Sans" w:hAnsi="Frugal Sans"/>
        <w:b/>
        <w:sz w:val="16"/>
        <w:szCs w:val="16"/>
      </w:rPr>
    </w:pPr>
  </w:p>
  <w:p w:rsidR="007D5174" w:rsidRDefault="007D5174" w:rsidP="000B78B7">
    <w:pPr>
      <w:pStyle w:val="Encabezado"/>
      <w:tabs>
        <w:tab w:val="clear" w:pos="8504"/>
      </w:tabs>
      <w:spacing w:after="120" w:afterAutospacing="0" w:line="160" w:lineRule="exact"/>
      <w:jc w:val="right"/>
      <w:rPr>
        <w:rFonts w:ascii="Frugal Sans" w:hAnsi="Frugal Sans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defaultTabStop w:val="624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19"/>
    <w:rsid w:val="000105DB"/>
    <w:rsid w:val="0002273D"/>
    <w:rsid w:val="00033086"/>
    <w:rsid w:val="000421E6"/>
    <w:rsid w:val="000530E6"/>
    <w:rsid w:val="00062E35"/>
    <w:rsid w:val="0008289B"/>
    <w:rsid w:val="00083E0A"/>
    <w:rsid w:val="0008452A"/>
    <w:rsid w:val="00084847"/>
    <w:rsid w:val="000913BD"/>
    <w:rsid w:val="000917B9"/>
    <w:rsid w:val="000A7D85"/>
    <w:rsid w:val="000B0CC4"/>
    <w:rsid w:val="000B3587"/>
    <w:rsid w:val="000B78B7"/>
    <w:rsid w:val="000B7DA0"/>
    <w:rsid w:val="000C5B60"/>
    <w:rsid w:val="000C62FD"/>
    <w:rsid w:val="000C65A8"/>
    <w:rsid w:val="000C778D"/>
    <w:rsid w:val="000D3840"/>
    <w:rsid w:val="000E42CF"/>
    <w:rsid w:val="00104BDF"/>
    <w:rsid w:val="00106DDC"/>
    <w:rsid w:val="00115382"/>
    <w:rsid w:val="00123567"/>
    <w:rsid w:val="001450ED"/>
    <w:rsid w:val="00150E50"/>
    <w:rsid w:val="00150EC9"/>
    <w:rsid w:val="001678EB"/>
    <w:rsid w:val="00184773"/>
    <w:rsid w:val="00193B46"/>
    <w:rsid w:val="001A59BC"/>
    <w:rsid w:val="001C25A7"/>
    <w:rsid w:val="00222B99"/>
    <w:rsid w:val="00263A05"/>
    <w:rsid w:val="00277608"/>
    <w:rsid w:val="002D7D83"/>
    <w:rsid w:val="003137CA"/>
    <w:rsid w:val="00317BF7"/>
    <w:rsid w:val="00320616"/>
    <w:rsid w:val="0034080E"/>
    <w:rsid w:val="00342B5C"/>
    <w:rsid w:val="0035472B"/>
    <w:rsid w:val="0036002D"/>
    <w:rsid w:val="00364AE4"/>
    <w:rsid w:val="00374923"/>
    <w:rsid w:val="003829ED"/>
    <w:rsid w:val="00383A6B"/>
    <w:rsid w:val="0039602E"/>
    <w:rsid w:val="003C2BFE"/>
    <w:rsid w:val="003C519C"/>
    <w:rsid w:val="003F5522"/>
    <w:rsid w:val="003F7B1D"/>
    <w:rsid w:val="00400670"/>
    <w:rsid w:val="0040741E"/>
    <w:rsid w:val="00407503"/>
    <w:rsid w:val="004104B6"/>
    <w:rsid w:val="00413F39"/>
    <w:rsid w:val="00417BFF"/>
    <w:rsid w:val="00420033"/>
    <w:rsid w:val="0043377B"/>
    <w:rsid w:val="00442655"/>
    <w:rsid w:val="00452421"/>
    <w:rsid w:val="004607F0"/>
    <w:rsid w:val="0046213A"/>
    <w:rsid w:val="004640F5"/>
    <w:rsid w:val="004C5216"/>
    <w:rsid w:val="004D64F8"/>
    <w:rsid w:val="004E0F63"/>
    <w:rsid w:val="004E0F71"/>
    <w:rsid w:val="004E2D37"/>
    <w:rsid w:val="004E5B53"/>
    <w:rsid w:val="00500AD7"/>
    <w:rsid w:val="005032F9"/>
    <w:rsid w:val="005039A1"/>
    <w:rsid w:val="00505889"/>
    <w:rsid w:val="005130C7"/>
    <w:rsid w:val="00523357"/>
    <w:rsid w:val="00531E8D"/>
    <w:rsid w:val="005726FE"/>
    <w:rsid w:val="00572F90"/>
    <w:rsid w:val="00582E60"/>
    <w:rsid w:val="005910FC"/>
    <w:rsid w:val="00591FCB"/>
    <w:rsid w:val="00597145"/>
    <w:rsid w:val="005A5D11"/>
    <w:rsid w:val="005A711D"/>
    <w:rsid w:val="005B1F40"/>
    <w:rsid w:val="005C15C2"/>
    <w:rsid w:val="005C4081"/>
    <w:rsid w:val="005F4A98"/>
    <w:rsid w:val="006006B5"/>
    <w:rsid w:val="006064E2"/>
    <w:rsid w:val="00611522"/>
    <w:rsid w:val="00611DE5"/>
    <w:rsid w:val="006440C6"/>
    <w:rsid w:val="00657CE2"/>
    <w:rsid w:val="00661DB8"/>
    <w:rsid w:val="00667A94"/>
    <w:rsid w:val="0067448B"/>
    <w:rsid w:val="00687507"/>
    <w:rsid w:val="006B4026"/>
    <w:rsid w:val="006B7A0D"/>
    <w:rsid w:val="006C0D3A"/>
    <w:rsid w:val="006C1077"/>
    <w:rsid w:val="006D181D"/>
    <w:rsid w:val="00704086"/>
    <w:rsid w:val="00705638"/>
    <w:rsid w:val="00705B62"/>
    <w:rsid w:val="00726549"/>
    <w:rsid w:val="00733499"/>
    <w:rsid w:val="00745421"/>
    <w:rsid w:val="00753788"/>
    <w:rsid w:val="00757AA1"/>
    <w:rsid w:val="007608C6"/>
    <w:rsid w:val="00763E7F"/>
    <w:rsid w:val="00791561"/>
    <w:rsid w:val="007919A6"/>
    <w:rsid w:val="007A2771"/>
    <w:rsid w:val="007B3611"/>
    <w:rsid w:val="007B5126"/>
    <w:rsid w:val="007C2BDC"/>
    <w:rsid w:val="007D2FF7"/>
    <w:rsid w:val="007D34A1"/>
    <w:rsid w:val="007D5174"/>
    <w:rsid w:val="007F2907"/>
    <w:rsid w:val="008032A8"/>
    <w:rsid w:val="00810CFC"/>
    <w:rsid w:val="00822E01"/>
    <w:rsid w:val="00834D8F"/>
    <w:rsid w:val="00837D8E"/>
    <w:rsid w:val="0084125B"/>
    <w:rsid w:val="00857D22"/>
    <w:rsid w:val="00864612"/>
    <w:rsid w:val="008975D9"/>
    <w:rsid w:val="008B46C4"/>
    <w:rsid w:val="008D1CE8"/>
    <w:rsid w:val="008F5CC3"/>
    <w:rsid w:val="00910205"/>
    <w:rsid w:val="009109BC"/>
    <w:rsid w:val="00910DEE"/>
    <w:rsid w:val="00910F20"/>
    <w:rsid w:val="009143C3"/>
    <w:rsid w:val="00915613"/>
    <w:rsid w:val="00916EC3"/>
    <w:rsid w:val="00922CD5"/>
    <w:rsid w:val="009260A4"/>
    <w:rsid w:val="0092734D"/>
    <w:rsid w:val="009336EC"/>
    <w:rsid w:val="0093797C"/>
    <w:rsid w:val="009570D6"/>
    <w:rsid w:val="009B6187"/>
    <w:rsid w:val="009C4C52"/>
    <w:rsid w:val="009C5D8C"/>
    <w:rsid w:val="009C6462"/>
    <w:rsid w:val="009D7A42"/>
    <w:rsid w:val="009E59AE"/>
    <w:rsid w:val="009E5EC5"/>
    <w:rsid w:val="009F686B"/>
    <w:rsid w:val="00A02D05"/>
    <w:rsid w:val="00A05BA8"/>
    <w:rsid w:val="00A22707"/>
    <w:rsid w:val="00A2393C"/>
    <w:rsid w:val="00A24957"/>
    <w:rsid w:val="00A32B1D"/>
    <w:rsid w:val="00A40607"/>
    <w:rsid w:val="00A60B39"/>
    <w:rsid w:val="00A62377"/>
    <w:rsid w:val="00A66FE9"/>
    <w:rsid w:val="00A727A5"/>
    <w:rsid w:val="00A82BB5"/>
    <w:rsid w:val="00A831F0"/>
    <w:rsid w:val="00A968A4"/>
    <w:rsid w:val="00AA2D39"/>
    <w:rsid w:val="00AA3E6B"/>
    <w:rsid w:val="00AB0A9D"/>
    <w:rsid w:val="00AB5C63"/>
    <w:rsid w:val="00AC299A"/>
    <w:rsid w:val="00AC70EF"/>
    <w:rsid w:val="00AD4FED"/>
    <w:rsid w:val="00AF1E19"/>
    <w:rsid w:val="00AF2F67"/>
    <w:rsid w:val="00AF4FE0"/>
    <w:rsid w:val="00B02866"/>
    <w:rsid w:val="00B152B1"/>
    <w:rsid w:val="00B52E96"/>
    <w:rsid w:val="00B61EAF"/>
    <w:rsid w:val="00B67764"/>
    <w:rsid w:val="00B76884"/>
    <w:rsid w:val="00B945CC"/>
    <w:rsid w:val="00BD1AB4"/>
    <w:rsid w:val="00BD4762"/>
    <w:rsid w:val="00BD65E6"/>
    <w:rsid w:val="00BE17B4"/>
    <w:rsid w:val="00BE2FAE"/>
    <w:rsid w:val="00BF01A3"/>
    <w:rsid w:val="00BF1048"/>
    <w:rsid w:val="00BF130C"/>
    <w:rsid w:val="00BF627E"/>
    <w:rsid w:val="00BF77A9"/>
    <w:rsid w:val="00C03DDC"/>
    <w:rsid w:val="00C45CD9"/>
    <w:rsid w:val="00C83E7E"/>
    <w:rsid w:val="00C84F74"/>
    <w:rsid w:val="00C91B2B"/>
    <w:rsid w:val="00CA2142"/>
    <w:rsid w:val="00CA3E60"/>
    <w:rsid w:val="00CB797F"/>
    <w:rsid w:val="00CE5398"/>
    <w:rsid w:val="00CF11A5"/>
    <w:rsid w:val="00CF38AC"/>
    <w:rsid w:val="00CF4F8A"/>
    <w:rsid w:val="00D03676"/>
    <w:rsid w:val="00D110A5"/>
    <w:rsid w:val="00D21CCA"/>
    <w:rsid w:val="00D273A9"/>
    <w:rsid w:val="00D401A2"/>
    <w:rsid w:val="00D54C4E"/>
    <w:rsid w:val="00D73F90"/>
    <w:rsid w:val="00D813E2"/>
    <w:rsid w:val="00D86ED8"/>
    <w:rsid w:val="00D91E92"/>
    <w:rsid w:val="00D97A85"/>
    <w:rsid w:val="00DA12A5"/>
    <w:rsid w:val="00DA5839"/>
    <w:rsid w:val="00DC1BF9"/>
    <w:rsid w:val="00DC5E02"/>
    <w:rsid w:val="00DD3DA6"/>
    <w:rsid w:val="00E12642"/>
    <w:rsid w:val="00E12AAA"/>
    <w:rsid w:val="00E16A60"/>
    <w:rsid w:val="00E20074"/>
    <w:rsid w:val="00E21932"/>
    <w:rsid w:val="00E2552A"/>
    <w:rsid w:val="00E56852"/>
    <w:rsid w:val="00E62189"/>
    <w:rsid w:val="00E737D7"/>
    <w:rsid w:val="00E760AA"/>
    <w:rsid w:val="00E85B01"/>
    <w:rsid w:val="00EA0A4F"/>
    <w:rsid w:val="00EA1F9C"/>
    <w:rsid w:val="00EA25E7"/>
    <w:rsid w:val="00EB2AA4"/>
    <w:rsid w:val="00ED1132"/>
    <w:rsid w:val="00EF5F45"/>
    <w:rsid w:val="00EF6004"/>
    <w:rsid w:val="00EF6EFE"/>
    <w:rsid w:val="00F157F2"/>
    <w:rsid w:val="00F241D0"/>
    <w:rsid w:val="00F36EA5"/>
    <w:rsid w:val="00F54846"/>
    <w:rsid w:val="00F56C5C"/>
    <w:rsid w:val="00F60C69"/>
    <w:rsid w:val="00FB1A08"/>
    <w:rsid w:val="00FB1F81"/>
    <w:rsid w:val="00F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F5CC3"/>
  </w:style>
  <w:style w:type="paragraph" w:styleId="Piedepgina">
    <w:name w:val="footer"/>
    <w:basedOn w:val="Normal"/>
    <w:link w:val="PiedepginaCar"/>
    <w:uiPriority w:val="99"/>
    <w:unhideWhenUsed/>
    <w:rsid w:val="008F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CC3"/>
  </w:style>
  <w:style w:type="table" w:styleId="Tablaconcuadrcula">
    <w:name w:val="Table Grid"/>
    <w:basedOn w:val="Tablanormal"/>
    <w:uiPriority w:val="59"/>
    <w:rsid w:val="008F5C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CC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F5CC3"/>
    <w:rPr>
      <w:color w:val="808080"/>
    </w:rPr>
  </w:style>
  <w:style w:type="paragraph" w:customStyle="1" w:styleId="data10LI">
    <w:name w:val="data 10 L I"/>
    <w:basedOn w:val="Normal"/>
    <w:link w:val="data10LICar"/>
    <w:qFormat/>
    <w:rsid w:val="008F5CC3"/>
  </w:style>
  <w:style w:type="paragraph" w:customStyle="1" w:styleId="carta10">
    <w:name w:val="carta 10"/>
    <w:basedOn w:val="Normal"/>
    <w:link w:val="carta10Car"/>
    <w:qFormat/>
    <w:rsid w:val="0008452A"/>
    <w:rPr>
      <w:rFonts w:ascii="Frugal Sans" w:hAnsi="Frugal Sans"/>
      <w:sz w:val="20"/>
    </w:rPr>
  </w:style>
  <w:style w:type="character" w:customStyle="1" w:styleId="data10LICar">
    <w:name w:val="data 10 L I Car"/>
    <w:basedOn w:val="Fuentedeprrafopredeter"/>
    <w:link w:val="data10LI"/>
    <w:rsid w:val="008F5CC3"/>
  </w:style>
  <w:style w:type="character" w:customStyle="1" w:styleId="carta10Car">
    <w:name w:val="carta 10 Car"/>
    <w:basedOn w:val="Fuentedeprrafopredeter"/>
    <w:link w:val="carta10"/>
    <w:rsid w:val="0008452A"/>
    <w:rPr>
      <w:rFonts w:ascii="Frugal Sans" w:hAnsi="Frugal Sans"/>
      <w:sz w:val="20"/>
    </w:rPr>
  </w:style>
  <w:style w:type="character" w:styleId="Hipervnculo">
    <w:name w:val="Hyperlink"/>
    <w:basedOn w:val="Fuentedeprrafopredeter"/>
    <w:uiPriority w:val="99"/>
    <w:unhideWhenUsed/>
    <w:rsid w:val="00DC1BF9"/>
    <w:rPr>
      <w:color w:val="0000FF" w:themeColor="hyperlink"/>
      <w:u w:val="single"/>
    </w:rPr>
  </w:style>
  <w:style w:type="character" w:customStyle="1" w:styleId="unknown">
    <w:name w:val="unknown"/>
    <w:basedOn w:val="Fuentedeprrafopredeter"/>
    <w:rsid w:val="00EA1F9C"/>
    <w:rPr>
      <w:color w:val="FF0000"/>
    </w:rPr>
  </w:style>
  <w:style w:type="character" w:customStyle="1" w:styleId="alternative">
    <w:name w:val="alternative"/>
    <w:basedOn w:val="Fuentedeprrafopredeter"/>
    <w:rsid w:val="00EA1F9C"/>
    <w:rPr>
      <w:color w:val="008000"/>
    </w:rPr>
  </w:style>
  <w:style w:type="character" w:customStyle="1" w:styleId="constant">
    <w:name w:val="constant"/>
    <w:basedOn w:val="Fuentedeprrafopredeter"/>
    <w:rsid w:val="00EA1F9C"/>
    <w:rPr>
      <w:color w:val="800080"/>
    </w:rPr>
  </w:style>
  <w:style w:type="character" w:customStyle="1" w:styleId="compound">
    <w:name w:val="compound"/>
    <w:basedOn w:val="Fuentedeprrafopredeter"/>
    <w:rsid w:val="00EA1F9C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F5CC3"/>
  </w:style>
  <w:style w:type="paragraph" w:styleId="Piedepgina">
    <w:name w:val="footer"/>
    <w:basedOn w:val="Normal"/>
    <w:link w:val="PiedepginaCar"/>
    <w:uiPriority w:val="99"/>
    <w:unhideWhenUsed/>
    <w:rsid w:val="008F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CC3"/>
  </w:style>
  <w:style w:type="table" w:styleId="Tablaconcuadrcula">
    <w:name w:val="Table Grid"/>
    <w:basedOn w:val="Tablanormal"/>
    <w:uiPriority w:val="59"/>
    <w:rsid w:val="008F5C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CC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F5CC3"/>
    <w:rPr>
      <w:color w:val="808080"/>
    </w:rPr>
  </w:style>
  <w:style w:type="paragraph" w:customStyle="1" w:styleId="data10LI">
    <w:name w:val="data 10 L I"/>
    <w:basedOn w:val="Normal"/>
    <w:link w:val="data10LICar"/>
    <w:qFormat/>
    <w:rsid w:val="008F5CC3"/>
  </w:style>
  <w:style w:type="paragraph" w:customStyle="1" w:styleId="carta10">
    <w:name w:val="carta 10"/>
    <w:basedOn w:val="Normal"/>
    <w:link w:val="carta10Car"/>
    <w:qFormat/>
    <w:rsid w:val="0008452A"/>
    <w:rPr>
      <w:rFonts w:ascii="Frugal Sans" w:hAnsi="Frugal Sans"/>
      <w:sz w:val="20"/>
    </w:rPr>
  </w:style>
  <w:style w:type="character" w:customStyle="1" w:styleId="data10LICar">
    <w:name w:val="data 10 L I Car"/>
    <w:basedOn w:val="Fuentedeprrafopredeter"/>
    <w:link w:val="data10LI"/>
    <w:rsid w:val="008F5CC3"/>
  </w:style>
  <w:style w:type="character" w:customStyle="1" w:styleId="carta10Car">
    <w:name w:val="carta 10 Car"/>
    <w:basedOn w:val="Fuentedeprrafopredeter"/>
    <w:link w:val="carta10"/>
    <w:rsid w:val="0008452A"/>
    <w:rPr>
      <w:rFonts w:ascii="Frugal Sans" w:hAnsi="Frugal Sans"/>
      <w:sz w:val="20"/>
    </w:rPr>
  </w:style>
  <w:style w:type="character" w:styleId="Hipervnculo">
    <w:name w:val="Hyperlink"/>
    <w:basedOn w:val="Fuentedeprrafopredeter"/>
    <w:uiPriority w:val="99"/>
    <w:unhideWhenUsed/>
    <w:rsid w:val="00DC1BF9"/>
    <w:rPr>
      <w:color w:val="0000FF" w:themeColor="hyperlink"/>
      <w:u w:val="single"/>
    </w:rPr>
  </w:style>
  <w:style w:type="character" w:customStyle="1" w:styleId="unknown">
    <w:name w:val="unknown"/>
    <w:basedOn w:val="Fuentedeprrafopredeter"/>
    <w:rsid w:val="00EA1F9C"/>
    <w:rPr>
      <w:color w:val="FF0000"/>
    </w:rPr>
  </w:style>
  <w:style w:type="character" w:customStyle="1" w:styleId="alternative">
    <w:name w:val="alternative"/>
    <w:basedOn w:val="Fuentedeprrafopredeter"/>
    <w:rsid w:val="00EA1F9C"/>
    <w:rPr>
      <w:color w:val="008000"/>
    </w:rPr>
  </w:style>
  <w:style w:type="character" w:customStyle="1" w:styleId="constant">
    <w:name w:val="constant"/>
    <w:basedOn w:val="Fuentedeprrafopredeter"/>
    <w:rsid w:val="00EA1F9C"/>
    <w:rPr>
      <w:color w:val="800080"/>
    </w:rPr>
  </w:style>
  <w:style w:type="character" w:customStyle="1" w:styleId="compound">
    <w:name w:val="compound"/>
    <w:basedOn w:val="Fuentedeprrafopredeter"/>
    <w:rsid w:val="00EA1F9C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MSA\Plantilles\Catal&#224;\Nota_d_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C78E-40B5-4891-B607-759BD3B6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Nota_d_Premsa</Template>
  <TotalTime>2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APB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Domingo</dc:creator>
  <cp:lastModifiedBy>Ferran Salvador</cp:lastModifiedBy>
  <cp:revision>4</cp:revision>
  <cp:lastPrinted>2018-02-23T10:46:00Z</cp:lastPrinted>
  <dcterms:created xsi:type="dcterms:W3CDTF">2018-02-23T10:47:00Z</dcterms:created>
  <dcterms:modified xsi:type="dcterms:W3CDTF">2018-02-23T11:15:00Z</dcterms:modified>
</cp:coreProperties>
</file>